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64" w:type="dxa"/>
        <w:tblInd w:w="93" w:type="dxa"/>
        <w:tblLook w:val="04A0"/>
      </w:tblPr>
      <w:tblGrid>
        <w:gridCol w:w="3116"/>
        <w:gridCol w:w="862"/>
        <w:gridCol w:w="1425"/>
        <w:gridCol w:w="301"/>
        <w:gridCol w:w="593"/>
        <w:gridCol w:w="161"/>
        <w:gridCol w:w="1460"/>
        <w:gridCol w:w="105"/>
        <w:gridCol w:w="446"/>
        <w:gridCol w:w="1669"/>
        <w:gridCol w:w="169"/>
        <w:gridCol w:w="1191"/>
        <w:gridCol w:w="534"/>
        <w:gridCol w:w="1402"/>
        <w:gridCol w:w="438"/>
        <w:gridCol w:w="266"/>
        <w:gridCol w:w="840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584"/>
        <w:gridCol w:w="256"/>
        <w:gridCol w:w="840"/>
        <w:gridCol w:w="840"/>
        <w:gridCol w:w="840"/>
        <w:gridCol w:w="840"/>
      </w:tblGrid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Приложение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Утвержден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Постановлением администрации Мамоновского сельского поселения №   от    .   .2024 г.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15"/>
        </w:trPr>
        <w:tc>
          <w:tcPr>
            <w:tcW w:w="10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ОТЧЕТ ОБ ИСПОЛНЕНИИ БЮДЖЕТА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0503117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10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на 1 июля 2024 г.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01.07.2023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по ОКПО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04134246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финансового органа:</w:t>
            </w:r>
          </w:p>
        </w:tc>
        <w:tc>
          <w:tcPr>
            <w:tcW w:w="49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Наименование публично-правового образования: </w:t>
            </w:r>
          </w:p>
        </w:tc>
        <w:tc>
          <w:tcPr>
            <w:tcW w:w="49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Бюджет Мамоновского сельского поселения Верхнемамонского муниципального района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20610424101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по ОКЕИ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7A99" w:rsidRPr="00FD7A99" w:rsidTr="00181F63">
        <w:trPr>
          <w:trHeight w:val="300"/>
        </w:trPr>
        <w:tc>
          <w:tcPr>
            <w:tcW w:w="134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F63" w:rsidRPr="00FD7A99" w:rsidTr="00181F63">
        <w:trPr>
          <w:trHeight w:val="300"/>
        </w:trPr>
        <w:tc>
          <w:tcPr>
            <w:tcW w:w="103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Боковик</w:t>
            </w:r>
          </w:p>
        </w:tc>
        <w:tc>
          <w:tcPr>
            <w:tcW w:w="48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Данные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2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1-Наименование показателя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2-Код строки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3-Код дохода по бюджетной классификации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5-Исполнено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D7A99" w:rsidRPr="00FD7A99" w:rsidRDefault="00FD7A99" w:rsidP="00FD7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b/>
                <w:bCs/>
                <w:color w:val="000000"/>
              </w:rPr>
              <w:t>6-Неисполненные назначения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Доходы бюджета - Всего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85000000000000000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9 597 734,28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4 929 463,70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4 716 137,36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755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FD7A99">
              <w:rPr>
                <w:rFonts w:ascii="Calibri" w:eastAsia="Times New Roman" w:hAnsi="Calibri" w:cs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10102010011000110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152 363,56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164 636,44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10503010011000110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10601030101000110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37 800,00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588,19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37 211,81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14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10601030102100110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6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Земельный налог с участков в границах сельских поселений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10606033101000110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221 335,00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181 665,00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3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lastRenderedPageBreak/>
              <w:t>Земельный налог с физических лиц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10606043101000110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442 800,00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13 950,30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428 849,70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2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10606043102100110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41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10804020011000110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695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11105025100000120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5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11105035100000120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26 985,00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6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11301995100000130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4 100,00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3 900,00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9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11302065100000130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20 881,78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9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20215001100000150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158 000,00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79 020,00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78 980,00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9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20216001100000150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404 000,00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202 020,00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201 980,00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21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lastRenderedPageBreak/>
              <w:t>#############################################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20220216100000150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313 418,74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313 418,74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315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20229999100000150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2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20235118100000150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62 740,98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73 259,02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1365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20240014100000150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1 130 428,54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531 845,39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598 583,15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6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20249999100000150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5 771 360,00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3 187 960,00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2 583 400,00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7A99" w:rsidRPr="00FD7A99" w:rsidTr="00181F63">
        <w:trPr>
          <w:trHeight w:val="600"/>
        </w:trPr>
        <w:tc>
          <w:tcPr>
            <w:tcW w:w="5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20705030100000150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250 000,00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250 000,00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D7A99" w:rsidRPr="00FD7A99" w:rsidRDefault="00FD7A99" w:rsidP="00FD7A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7A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00"/>
        </w:trPr>
        <w:tc>
          <w:tcPr>
            <w:tcW w:w="138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Форма 0503117  с.2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F63" w:rsidRPr="00181F63" w:rsidTr="00181F63">
        <w:trPr>
          <w:gridAfter w:val="5"/>
          <w:wAfter w:w="3616" w:type="dxa"/>
          <w:trHeight w:val="300"/>
        </w:trPr>
        <w:tc>
          <w:tcPr>
            <w:tcW w:w="138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2. РАСХОДЫ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F63" w:rsidRPr="00181F63" w:rsidTr="00181F63">
        <w:trPr>
          <w:gridAfter w:val="5"/>
          <w:wAfter w:w="3616" w:type="dxa"/>
          <w:trHeight w:val="300"/>
        </w:trPr>
        <w:tc>
          <w:tcPr>
            <w:tcW w:w="8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Боковик</w:t>
            </w:r>
          </w:p>
        </w:tc>
        <w:tc>
          <w:tcPr>
            <w:tcW w:w="54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Данные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2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1-Код строки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РЗПР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5-Исполнено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6-Неисполненные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-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0000000000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10 010 596,96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4 449 406,96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5 561 190,00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за счет средств, связанных с особенностями использования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5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54 808,00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54 808,00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2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16 552,00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16 552,00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889 300,00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453 846,93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435 453,07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5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889 300,00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453 846,93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435 453,07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889 300,00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453 846,93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435 453,07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683 000,00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362 688,33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320 311,67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2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206 300,00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91 158,60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115 141,40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приобретение служебного автотранспорта органам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2 173 430,00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855 362,47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1 318 067,53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5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1 290 300,00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466 587,93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823 712,07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1 290 300,00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466 587,93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823 712,07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991 200,00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373 747,22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617 452,78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2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299 100,00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92 840,71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206 259,29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882 230,00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388 420,46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493 809,54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882 230,00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388 420,46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493 809,54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165 200,00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71 533,51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93 666,49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603 330,00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250 319,03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353 010,97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113 700,00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66 567,92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47 132,08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Иные межбюджетные </w:t>
            </w: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Уплата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62 740,98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73 259,02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5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122 800,00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57 400,48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65 399,52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122 800,00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57 400,48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65 399,52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94 300,00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45 562,52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48 737,48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2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28 500,00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11 837,96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16 662,04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5 340,50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7 859,50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5 340,50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7 859,50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12 100,00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4 240,50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7 859,50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5820591430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5820591430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5820591430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5820591430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30 000,00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Субсидии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2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954 403,23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112 151,69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842 251,54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954 403,23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112 151,69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842 251,54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954 403,23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112 151,69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842 251,54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954 403,23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112 151,69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842 251,54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9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9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319 033,73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Расходы на организацию проведения </w:t>
            </w:r>
            <w:proofErr w:type="gramStart"/>
            <w:r w:rsidRPr="00181F63">
              <w:rPr>
                <w:rFonts w:ascii="Calibri" w:eastAsia="Times New Roman" w:hAnsi="Calibri" w:cs="Times New Roman"/>
                <w:color w:val="000000"/>
              </w:rPr>
              <w:t>оплачиваемых</w:t>
            </w:r>
            <w:proofErr w:type="gramEnd"/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 общественных работ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1100498430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1 754,29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6 245,71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1100498430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1 754,29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6 245,71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1100498430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1 754,29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6 245,71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1100498430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1 754,29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6 245,71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Мероприятия по развитию </w:t>
            </w:r>
            <w:proofErr w:type="gramStart"/>
            <w:r w:rsidRPr="00181F63">
              <w:rPr>
                <w:rFonts w:ascii="Calibri" w:eastAsia="Times New Roman" w:hAnsi="Calibri" w:cs="Times New Roman"/>
                <w:color w:val="000000"/>
              </w:rPr>
              <w:t>градостроительной</w:t>
            </w:r>
            <w:proofErr w:type="gramEnd"/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 деятельности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5820190850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5820190850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5820190850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5820290210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5820290210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5820290210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32 143,92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113 383,08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32 143,92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113 383,08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32 143,92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113 383,08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32 143,92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113 383,08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местного бюджета на уличное освещение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152 873,00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40 038,45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112 834,55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152 873,00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40 038,45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112 834,55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152 873,00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40 038,45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112 834,55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152 873,00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40 038,45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112 834,55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9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Расходы на благоустройство и ремонт </w:t>
            </w:r>
            <w:proofErr w:type="spellStart"/>
            <w:proofErr w:type="gramStart"/>
            <w:r w:rsidRPr="00181F63">
              <w:rPr>
                <w:rFonts w:ascii="Calibri" w:eastAsia="Times New Roman" w:hAnsi="Calibri" w:cs="Times New Roman"/>
                <w:color w:val="000000"/>
              </w:rPr>
              <w:t>военно</w:t>
            </w:r>
            <w:proofErr w:type="spellEnd"/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 мемориальных</w:t>
            </w:r>
            <w:proofErr w:type="gramEnd"/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 объектов на территории сельского поселения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Прочее 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5820490260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мероприятия по охране окружающей среды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3 392 000,00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1 610 112,10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1 781 887,90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15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2 086 700,00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979 795,66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1 106 904,34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2 086 700,00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979 795,66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1 106 904,34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1 602 700,00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797 942,48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804 757,52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9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484 000,00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181 853,18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302 146,82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1 303 100,00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629 233,44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673 866,56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1 303 100,00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629 233,44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673 866,56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61 031,52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28 162,00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32 869,52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302 912,52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309 087,48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630 068,48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298 158,92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331 909,56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1 083,00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1 083,00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1 083,00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1 117,00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Доплаты к пенсиям муниципальных служащих сельских поселений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134 300,76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138 999,24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134 300,76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138 999,24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6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134 300,76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138 999,24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134 300,76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138 999,24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81F63" w:rsidRPr="00181F63" w:rsidTr="00181F63">
        <w:trPr>
          <w:gridAfter w:val="5"/>
          <w:wAfter w:w="3616" w:type="dxa"/>
          <w:trHeight w:val="31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181F63">
              <w:rPr>
                <w:rFonts w:ascii="Calibri" w:eastAsia="Times New Roman" w:hAnsi="Calibri" w:cs="Times New Roman"/>
                <w:color w:val="000000"/>
              </w:rPr>
              <w:t>профицит</w:t>
            </w:r>
            <w:proofErr w:type="spellEnd"/>
            <w:r w:rsidRPr="00181F6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7900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0000000000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-412 862,68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480 056,74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81F63" w:rsidRPr="00181F63" w:rsidRDefault="00181F63" w:rsidP="00181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00000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p w:rsidR="00181F63" w:rsidRDefault="00181F6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76"/>
        <w:gridCol w:w="593"/>
        <w:gridCol w:w="607"/>
        <w:gridCol w:w="1870"/>
        <w:gridCol w:w="1197"/>
        <w:gridCol w:w="1109"/>
        <w:gridCol w:w="1174"/>
        <w:gridCol w:w="722"/>
        <w:gridCol w:w="722"/>
        <w:gridCol w:w="723"/>
        <w:gridCol w:w="722"/>
        <w:gridCol w:w="723"/>
        <w:gridCol w:w="722"/>
        <w:gridCol w:w="722"/>
        <w:gridCol w:w="723"/>
        <w:gridCol w:w="722"/>
        <w:gridCol w:w="723"/>
        <w:gridCol w:w="722"/>
        <w:gridCol w:w="722"/>
        <w:gridCol w:w="723"/>
        <w:gridCol w:w="722"/>
        <w:gridCol w:w="723"/>
        <w:gridCol w:w="722"/>
        <w:gridCol w:w="722"/>
        <w:gridCol w:w="723"/>
        <w:gridCol w:w="722"/>
      </w:tblGrid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Форма 0503117  с.3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 w:rsidT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Боковик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Данные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 w:rsidTr="00181F6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1-Наименование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Администратор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2-Код строки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3-Код источника финансирования по бюджетной классификации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5-Исполнено</w:t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6-Неисполненные назначения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90000000000000000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412 862,68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-480 056,74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892 919,42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Изменение остатков средств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01000000000000000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412 862,68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-480 056,74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892 919,42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01050000000000000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412 862,68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-480 056,74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892 919,42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Увеличение остатков средств, всего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00000000000000000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-9 597 734,28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-4 959 943,48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Увеличение остатков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01050000000000500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-9 597 734,28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-4 959 943,48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01050200000000500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-9 597 734,28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-4 959 943,48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01050201000000510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-9 597 734,28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-4 959 943,48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01050201100000510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-9 597 734,28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-4 959 943,48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Уменьшение остатков средств, всего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00000000000000000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10 010 596,96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4 479 886,74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Уменьшение остатков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01050000000000600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10 010 596,96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4 479 886,74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01050200000000600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10 010 596,96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4 479 886,74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01050201000000610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10 010 596,96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4 479 886,74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01050201100000610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10 010 596,96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4 479 886,74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 w:rsidTr="00181F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________________________</w:t>
            </w:r>
          </w:p>
        </w:tc>
        <w:tc>
          <w:tcPr>
            <w:tcW w:w="1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  <w:t>О.Н.Ворфоломеева</w:t>
            </w:r>
            <w:proofErr w:type="spellEnd"/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F63" w:rsidTr="00181F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________________</w:t>
            </w:r>
            <w:r>
              <w:rPr>
                <w:rFonts w:ascii="Calibri" w:hAnsi="Calibri" w:cs="Calibri"/>
                <w:color w:val="000000"/>
              </w:rPr>
              <w:lastRenderedPageBreak/>
              <w:t>________</w:t>
            </w:r>
          </w:p>
        </w:tc>
        <w:tc>
          <w:tcPr>
            <w:tcW w:w="1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&quot;Times New Roman&quot;"/>
                <w:color w:val="000000"/>
                <w:sz w:val="24"/>
                <w:szCs w:val="24"/>
              </w:rPr>
              <w:lastRenderedPageBreak/>
              <w:t>Т.И.Лозовая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63" w:rsidRDefault="001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81F63" w:rsidRDefault="00181F63"/>
    <w:sectPr w:rsidR="00181F63" w:rsidSect="00FD7A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A99"/>
    <w:rsid w:val="00181F63"/>
    <w:rsid w:val="00FD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A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A99"/>
    <w:rPr>
      <w:color w:val="0000FF"/>
      <w:u w:val="single"/>
    </w:rPr>
  </w:style>
  <w:style w:type="paragraph" w:customStyle="1" w:styleId="xl63">
    <w:name w:val="xl63"/>
    <w:basedOn w:val="a"/>
    <w:rsid w:val="00F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F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FD7A99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D7A9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F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7A99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FD7A99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FD7A99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F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F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D7A99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F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FD7A9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FD7A99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D7A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FD7A9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FD7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D7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FD7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D7A9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FD7A9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D7A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D7A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D7A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D7A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D7A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FD7A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3921</Words>
  <Characters>22354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4</cp:revision>
  <dcterms:created xsi:type="dcterms:W3CDTF">2024-07-03T11:31:00Z</dcterms:created>
  <dcterms:modified xsi:type="dcterms:W3CDTF">2024-07-03T11:33:00Z</dcterms:modified>
</cp:coreProperties>
</file>