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93" w:type="dxa"/>
        <w:tblLook w:val="04A0"/>
      </w:tblPr>
      <w:tblGrid>
        <w:gridCol w:w="4652"/>
        <w:gridCol w:w="1986"/>
        <w:gridCol w:w="1323"/>
        <w:gridCol w:w="1517"/>
      </w:tblGrid>
      <w:tr w:rsidR="00484EDA" w:rsidRPr="00484EDA" w:rsidTr="00484EDA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4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№ 1</w:t>
            </w:r>
            <w:r w:rsidRPr="00484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   к решению Совета народных депутатов</w:t>
            </w:r>
            <w:r w:rsidRPr="00484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   Мамоновского сельского поселения «Об</w:t>
            </w:r>
            <w:r w:rsidRPr="00484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   исполнении бюджета Мамоновского</w:t>
            </w:r>
            <w:r w:rsidRPr="00484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   сельского поселения Верхнемамонского</w:t>
            </w:r>
            <w:r w:rsidRPr="00484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   муниципального района Воронежской</w:t>
            </w:r>
            <w:r w:rsidRPr="00484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   области за 2023 год»</w:t>
            </w:r>
            <w:r w:rsidRPr="00484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   от . .2024 г. №</w:t>
            </w:r>
          </w:p>
        </w:tc>
      </w:tr>
      <w:tr w:rsidR="00484EDA" w:rsidRPr="00484EDA" w:rsidTr="00484EDA">
        <w:trPr>
          <w:trHeight w:val="75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ПОСТУПЛЕНИЕ ДОХОДОВ В БЮДЖЕТ МАМОНОВСКОГО СЕЛЬСКОГО ПОСЕЛЕНИЯ ЗА 2023 ГОД (ПО КОДАМ КЛАССИФИКАЦИИ ДОХОДОВ БЮДЖЕТА)</w:t>
            </w:r>
          </w:p>
        </w:tc>
      </w:tr>
      <w:tr w:rsidR="00484EDA" w:rsidRPr="00484EDA" w:rsidTr="00484EDA">
        <w:trPr>
          <w:trHeight w:val="270"/>
        </w:trPr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484EDA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br/>
              <w:t>показателя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 xml:space="preserve">Код бюджетной </w:t>
            </w:r>
            <w:r w:rsidRPr="00484EDA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Исполнение</w:t>
            </w:r>
            <w:r w:rsidRPr="00484EDA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br/>
              <w:t>(тыс. рублей)</w:t>
            </w:r>
          </w:p>
        </w:tc>
      </w:tr>
      <w:tr w:rsidR="00484EDA" w:rsidRPr="00484EDA" w:rsidTr="00484EDA">
        <w:trPr>
          <w:trHeight w:val="2520"/>
        </w:trPr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DA" w:rsidRPr="00484EDA" w:rsidRDefault="00484EDA" w:rsidP="00484ED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доходов бюджета</w:t>
            </w:r>
            <w:r w:rsidRPr="00484EDA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br/>
              <w:t>поселения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DA" w:rsidRPr="00484EDA" w:rsidRDefault="00484EDA" w:rsidP="00484ED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4EDA" w:rsidRPr="00484EDA" w:rsidTr="00484EDA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84EDA" w:rsidRPr="00484EDA" w:rsidTr="00484EDA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4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4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4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4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4EDA" w:rsidRPr="00484EDA" w:rsidTr="00484EDA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4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4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8956,6</w:t>
            </w:r>
          </w:p>
        </w:tc>
      </w:tr>
      <w:tr w:rsidR="00484EDA" w:rsidRPr="00484EDA" w:rsidTr="00484EDA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4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1050,6</w:t>
            </w:r>
          </w:p>
        </w:tc>
      </w:tr>
      <w:tr w:rsidR="00484EDA" w:rsidRPr="00484EDA" w:rsidTr="00484EDA">
        <w:trPr>
          <w:trHeight w:val="24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290</w:t>
            </w:r>
          </w:p>
        </w:tc>
      </w:tr>
      <w:tr w:rsidR="00484EDA" w:rsidRPr="00484EDA" w:rsidTr="00484EDA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65,5</w:t>
            </w:r>
          </w:p>
        </w:tc>
      </w:tr>
      <w:tr w:rsidR="00484EDA" w:rsidRPr="00484EDA" w:rsidTr="00484EDA">
        <w:trPr>
          <w:trHeight w:val="15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51,2</w:t>
            </w:r>
          </w:p>
        </w:tc>
      </w:tr>
      <w:tr w:rsidR="00484EDA" w:rsidRPr="00484EDA" w:rsidTr="00484EDA">
        <w:trPr>
          <w:trHeight w:val="12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175,1</w:t>
            </w:r>
          </w:p>
        </w:tc>
      </w:tr>
      <w:tr w:rsidR="00484EDA" w:rsidRPr="00484EDA" w:rsidTr="00484EDA">
        <w:trPr>
          <w:trHeight w:val="12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468,8</w:t>
            </w:r>
          </w:p>
        </w:tc>
      </w:tr>
      <w:tr w:rsidR="00484EDA" w:rsidRPr="00484EDA" w:rsidTr="00484EDA">
        <w:trPr>
          <w:trHeight w:val="126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lastRenderedPageBreak/>
              <w:t>Администрация</w:t>
            </w:r>
            <w:r w:rsidRPr="00484EDA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br/>
              <w:t>Мамоновского сельского</w:t>
            </w:r>
            <w:r w:rsidRPr="00484EDA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br/>
              <w:t>поселения Верхнемамонского муниципального района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4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4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7906</w:t>
            </w:r>
          </w:p>
        </w:tc>
      </w:tr>
      <w:tr w:rsidR="00484EDA" w:rsidRPr="00484EDA" w:rsidTr="00484EDA">
        <w:trPr>
          <w:trHeight w:val="24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8,5 действий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1,6</w:t>
            </w:r>
          </w:p>
        </w:tc>
      </w:tr>
      <w:tr w:rsidR="00484EDA" w:rsidRPr="00484EDA" w:rsidTr="00484EDA">
        <w:trPr>
          <w:trHeight w:val="21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10,3</w:t>
            </w:r>
          </w:p>
        </w:tc>
      </w:tr>
      <w:tr w:rsidR="00484EDA" w:rsidRPr="00484EDA" w:rsidTr="00484EDA">
        <w:trPr>
          <w:trHeight w:val="21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54</w:t>
            </w:r>
          </w:p>
        </w:tc>
      </w:tr>
      <w:tr w:rsidR="00484EDA" w:rsidRPr="00484EDA" w:rsidTr="00484EDA">
        <w:trPr>
          <w:trHeight w:val="9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8,2</w:t>
            </w:r>
          </w:p>
        </w:tc>
      </w:tr>
      <w:tr w:rsidR="00484EDA" w:rsidRPr="00484EDA" w:rsidTr="00484EDA">
        <w:trPr>
          <w:trHeight w:val="12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14,6</w:t>
            </w:r>
          </w:p>
        </w:tc>
      </w:tr>
      <w:tr w:rsidR="00484EDA" w:rsidRPr="00484EDA" w:rsidTr="00484EDA">
        <w:trPr>
          <w:trHeight w:val="9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21,9</w:t>
            </w:r>
          </w:p>
        </w:tc>
      </w:tr>
      <w:tr w:rsidR="00484EDA" w:rsidRPr="00484EDA" w:rsidTr="00484EDA">
        <w:trPr>
          <w:trHeight w:val="9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132</w:t>
            </w:r>
          </w:p>
        </w:tc>
      </w:tr>
      <w:tr w:rsidR="00484EDA" w:rsidRPr="00484EDA" w:rsidTr="00484EDA">
        <w:trPr>
          <w:trHeight w:val="12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363</w:t>
            </w:r>
          </w:p>
        </w:tc>
      </w:tr>
      <w:tr w:rsidR="00484EDA" w:rsidRPr="00484EDA" w:rsidTr="00484EDA">
        <w:trPr>
          <w:trHeight w:val="30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lastRenderedPageBreak/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2 02 20216 10 0000 150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1615,3</w:t>
            </w:r>
          </w:p>
        </w:tc>
      </w:tr>
      <w:tr w:rsidR="00484EDA" w:rsidRPr="00484EDA" w:rsidTr="00484EDA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2922,6</w:t>
            </w:r>
          </w:p>
        </w:tc>
      </w:tr>
      <w:tr w:rsidR="00484EDA" w:rsidRPr="00484EDA" w:rsidTr="00484EDA">
        <w:trPr>
          <w:trHeight w:val="15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113,3</w:t>
            </w:r>
          </w:p>
        </w:tc>
      </w:tr>
      <w:tr w:rsidR="00484EDA" w:rsidRPr="00484EDA" w:rsidTr="00484EDA">
        <w:trPr>
          <w:trHeight w:val="2100"/>
        </w:trPr>
        <w:tc>
          <w:tcPr>
            <w:tcW w:w="4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1004,7</w:t>
            </w:r>
          </w:p>
        </w:tc>
      </w:tr>
      <w:tr w:rsidR="00484EDA" w:rsidRPr="00484EDA" w:rsidTr="00484EDA">
        <w:trPr>
          <w:trHeight w:val="9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1419,5</w:t>
            </w:r>
          </w:p>
        </w:tc>
      </w:tr>
      <w:tr w:rsidR="00484EDA" w:rsidRPr="00484EDA" w:rsidTr="00484EDA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DA" w:rsidRPr="00484EDA" w:rsidRDefault="00484EDA" w:rsidP="00484ED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484ED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225</w:t>
            </w:r>
          </w:p>
        </w:tc>
      </w:tr>
    </w:tbl>
    <w:p w:rsidR="00FB3106" w:rsidRDefault="00FB3106"/>
    <w:sectPr w:rsidR="00FB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EDA"/>
    <w:rsid w:val="00484EDA"/>
    <w:rsid w:val="00FB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3384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</dc:creator>
  <cp:keywords/>
  <dc:description/>
  <cp:lastModifiedBy>mamon</cp:lastModifiedBy>
  <cp:revision>2</cp:revision>
  <dcterms:created xsi:type="dcterms:W3CDTF">2024-04-11T06:58:00Z</dcterms:created>
  <dcterms:modified xsi:type="dcterms:W3CDTF">2024-04-11T06:58:00Z</dcterms:modified>
</cp:coreProperties>
</file>