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52" w:rsidRPr="00AB7707" w:rsidRDefault="00DC42AF" w:rsidP="00AB77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>АДМИНИСТРАЦИЯ</w:t>
      </w:r>
    </w:p>
    <w:p w:rsidR="006E4652" w:rsidRPr="00AB7707" w:rsidRDefault="00DC42AF" w:rsidP="00AB77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>МАМОНОВСКОГО  СЕЛЬСКОГО ПОСЕЛЕНИЯ</w:t>
      </w:r>
    </w:p>
    <w:p w:rsidR="006E4652" w:rsidRPr="00AB7707" w:rsidRDefault="00DC42AF" w:rsidP="00AB770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>ВЕРХНЕМАМОНСКОГО МУНИЦИПАЛЬНОГО РАЙОНА</w:t>
      </w:r>
    </w:p>
    <w:p w:rsidR="006E4652" w:rsidRPr="00AB7707" w:rsidRDefault="00DC42AF" w:rsidP="00AB77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>ВОРОНЕЖСКОЙ ОБЛАСТИ</w:t>
      </w:r>
    </w:p>
    <w:p w:rsidR="006E4652" w:rsidRPr="00AB7707" w:rsidRDefault="006E465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>ПОСТАНОВЛЕНИЕ</w:t>
      </w:r>
    </w:p>
    <w:p w:rsidR="006E4652" w:rsidRPr="00AB7707" w:rsidRDefault="006E465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6E4652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>от «</w:t>
      </w:r>
      <w:r w:rsidRPr="00AB7707">
        <w:rPr>
          <w:rFonts w:eastAsia="Arial"/>
          <w:b/>
          <w:sz w:val="24"/>
          <w:szCs w:val="24"/>
        </w:rPr>
        <w:t>26</w:t>
      </w:r>
      <w:r w:rsidRPr="00AB7707">
        <w:rPr>
          <w:rFonts w:eastAsia="Arial"/>
          <w:b/>
          <w:color w:val="000000"/>
          <w:sz w:val="24"/>
          <w:szCs w:val="24"/>
        </w:rPr>
        <w:t>» декабря 202</w:t>
      </w:r>
      <w:r w:rsidRPr="00AB7707">
        <w:rPr>
          <w:rFonts w:eastAsia="Arial"/>
          <w:b/>
          <w:sz w:val="24"/>
          <w:szCs w:val="24"/>
        </w:rPr>
        <w:t>3</w:t>
      </w:r>
      <w:r w:rsidR="005E626A" w:rsidRPr="00AB7707">
        <w:rPr>
          <w:rFonts w:eastAsia="Arial"/>
          <w:b/>
          <w:color w:val="000000"/>
          <w:sz w:val="24"/>
          <w:szCs w:val="24"/>
        </w:rPr>
        <w:t xml:space="preserve"> г.    </w:t>
      </w:r>
      <w:r w:rsidRPr="00AB7707">
        <w:rPr>
          <w:rFonts w:eastAsia="Arial"/>
          <w:b/>
          <w:color w:val="000000"/>
          <w:sz w:val="24"/>
          <w:szCs w:val="24"/>
        </w:rPr>
        <w:t xml:space="preserve"> </w:t>
      </w:r>
      <w:r w:rsidR="002249AE" w:rsidRPr="00AB7707">
        <w:rPr>
          <w:rFonts w:eastAsia="Arial"/>
          <w:b/>
          <w:color w:val="000000"/>
          <w:sz w:val="24"/>
          <w:szCs w:val="24"/>
        </w:rPr>
        <w:t xml:space="preserve">                     </w:t>
      </w:r>
      <w:r w:rsidR="00294F8A" w:rsidRPr="00AB7707">
        <w:rPr>
          <w:rFonts w:eastAsia="Arial"/>
          <w:b/>
          <w:color w:val="000000"/>
          <w:sz w:val="24"/>
          <w:szCs w:val="24"/>
        </w:rPr>
        <w:t xml:space="preserve">      </w:t>
      </w:r>
      <w:r w:rsidR="00AB7707">
        <w:rPr>
          <w:rFonts w:eastAsia="Arial"/>
          <w:b/>
          <w:color w:val="000000"/>
          <w:sz w:val="24"/>
          <w:szCs w:val="24"/>
        </w:rPr>
        <w:t xml:space="preserve">             </w:t>
      </w:r>
      <w:r w:rsidR="00294F8A" w:rsidRPr="00AB7707">
        <w:rPr>
          <w:rFonts w:eastAsia="Arial"/>
          <w:b/>
          <w:color w:val="000000"/>
          <w:sz w:val="24"/>
          <w:szCs w:val="24"/>
        </w:rPr>
        <w:t xml:space="preserve">                                   </w:t>
      </w:r>
      <w:r w:rsidR="00FA713D" w:rsidRPr="00AB7707">
        <w:rPr>
          <w:rFonts w:eastAsia="Arial"/>
          <w:b/>
          <w:color w:val="000000"/>
          <w:sz w:val="24"/>
          <w:szCs w:val="24"/>
        </w:rPr>
        <w:t xml:space="preserve">                       </w:t>
      </w:r>
      <w:r w:rsidR="00294F8A" w:rsidRPr="00AB7707">
        <w:rPr>
          <w:rFonts w:eastAsia="Arial"/>
          <w:b/>
          <w:color w:val="000000"/>
          <w:sz w:val="24"/>
          <w:szCs w:val="24"/>
        </w:rPr>
        <w:t xml:space="preserve"> № 54</w:t>
      </w:r>
      <w:r w:rsidR="002249AE" w:rsidRPr="00AB7707">
        <w:rPr>
          <w:rFonts w:eastAsia="Arial"/>
          <w:b/>
          <w:color w:val="000000"/>
          <w:sz w:val="24"/>
          <w:szCs w:val="24"/>
        </w:rPr>
        <w:t xml:space="preserve">       </w:t>
      </w:r>
    </w:p>
    <w:p w:rsidR="002249AE" w:rsidRPr="00AB7707" w:rsidRDefault="002249AE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>___________________________</w:t>
      </w:r>
    </w:p>
    <w:p w:rsidR="006E4652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>с. Мамоновка</w:t>
      </w:r>
    </w:p>
    <w:p w:rsidR="002249AE" w:rsidRPr="00AB7707" w:rsidRDefault="002249AE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</w:p>
    <w:p w:rsidR="002249AE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 xml:space="preserve">Об утверждении перечня главных </w:t>
      </w:r>
    </w:p>
    <w:p w:rsidR="002249AE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 xml:space="preserve">администраторов доходов бюджета </w:t>
      </w:r>
    </w:p>
    <w:p w:rsidR="002249AE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 xml:space="preserve">Мамоновского сельского поселения </w:t>
      </w:r>
    </w:p>
    <w:p w:rsidR="002249AE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 xml:space="preserve">Верхнемамонского района, порядка и </w:t>
      </w:r>
    </w:p>
    <w:p w:rsidR="002249AE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 xml:space="preserve">сроков внесения изменений в перечень </w:t>
      </w:r>
    </w:p>
    <w:p w:rsidR="002249AE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 xml:space="preserve">главных администраторов доходов бюджета </w:t>
      </w:r>
    </w:p>
    <w:p w:rsidR="002249AE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AB7707">
        <w:rPr>
          <w:rFonts w:eastAsia="Arial"/>
          <w:b/>
          <w:color w:val="000000"/>
          <w:sz w:val="24"/>
          <w:szCs w:val="24"/>
        </w:rPr>
        <w:t xml:space="preserve">Мамоновского сельского поселения </w:t>
      </w:r>
    </w:p>
    <w:p w:rsidR="006E4652" w:rsidRPr="00AB7707" w:rsidRDefault="00DC42AF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b/>
          <w:sz w:val="24"/>
          <w:szCs w:val="24"/>
        </w:rPr>
        <w:t>Верхнемамонского района</w:t>
      </w:r>
    </w:p>
    <w:p w:rsidR="006E4652" w:rsidRPr="00AB7707" w:rsidRDefault="006E4652" w:rsidP="002249A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color w:val="000000"/>
          <w:sz w:val="24"/>
          <w:szCs w:val="24"/>
        </w:rPr>
      </w:pPr>
    </w:p>
    <w:p w:rsidR="006E4652" w:rsidRPr="00AB7707" w:rsidRDefault="00DC4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>В соответствии с пунктом 3.2 статьи 160.1 Бюджетного кодекса Российской Федерации администрация Мамоновского сельского поселения Верхнемамонского муниципального района Воронежской области</w:t>
      </w:r>
    </w:p>
    <w:p w:rsidR="005C7ADF" w:rsidRPr="00AB7707" w:rsidRDefault="005C7A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6E4652" w:rsidRPr="00AB7707" w:rsidRDefault="005C7A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>ПОСТАНОВЛЯЕ</w:t>
      </w:r>
      <w:r w:rsidR="00DC42AF" w:rsidRPr="00AB7707">
        <w:rPr>
          <w:rFonts w:eastAsia="Arial"/>
          <w:color w:val="000000"/>
          <w:sz w:val="24"/>
          <w:szCs w:val="24"/>
        </w:rPr>
        <w:t>Т:</w:t>
      </w:r>
    </w:p>
    <w:p w:rsidR="005C7ADF" w:rsidRPr="00AB7707" w:rsidRDefault="005C7A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Arial"/>
          <w:color w:val="000000"/>
          <w:sz w:val="24"/>
          <w:szCs w:val="24"/>
        </w:rPr>
      </w:pPr>
    </w:p>
    <w:p w:rsidR="006E4652" w:rsidRPr="00AB7707" w:rsidRDefault="00DC4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1. Утвердить перечень главных администраторов доходов бюджета Мамоновского сельского поселения </w:t>
      </w:r>
      <w:r w:rsidRPr="00AB7707">
        <w:rPr>
          <w:rFonts w:eastAsia="Arial"/>
          <w:sz w:val="24"/>
          <w:szCs w:val="24"/>
        </w:rPr>
        <w:t>Верхнемамонского муниципального района</w:t>
      </w:r>
      <w:r w:rsidRPr="00AB7707">
        <w:rPr>
          <w:rFonts w:eastAsia="Arial"/>
          <w:color w:val="000000"/>
          <w:sz w:val="24"/>
          <w:szCs w:val="24"/>
        </w:rPr>
        <w:t xml:space="preserve"> </w:t>
      </w:r>
      <w:r w:rsidR="004A71BF" w:rsidRPr="00AB7707">
        <w:rPr>
          <w:rFonts w:eastAsia="Arial"/>
          <w:color w:val="000000"/>
          <w:sz w:val="24"/>
          <w:szCs w:val="24"/>
        </w:rPr>
        <w:t xml:space="preserve">согласно приложению </w:t>
      </w:r>
      <w:r w:rsidRPr="00AB7707">
        <w:rPr>
          <w:rFonts w:eastAsia="Arial"/>
          <w:color w:val="000000"/>
          <w:sz w:val="24"/>
          <w:szCs w:val="24"/>
        </w:rPr>
        <w:t xml:space="preserve"> № 1 к настоящему постановлению.</w:t>
      </w:r>
    </w:p>
    <w:p w:rsidR="00E729AE" w:rsidRPr="00AB7707" w:rsidRDefault="00E729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6E4652" w:rsidRPr="00AB7707" w:rsidRDefault="00DC4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2. Утвердить порядок и сроки внесения изменений в перечень главных администраторов доходов бюджета Мамоновского сельского поселения </w:t>
      </w:r>
      <w:r w:rsidRPr="00AB7707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AB7707">
        <w:rPr>
          <w:rFonts w:eastAsia="Arial"/>
          <w:color w:val="000000"/>
          <w:sz w:val="24"/>
          <w:szCs w:val="24"/>
        </w:rPr>
        <w:t>согласно приложению № 2 к настоящему постановлению.</w:t>
      </w:r>
    </w:p>
    <w:p w:rsidR="00E729AE" w:rsidRPr="00AB7707" w:rsidRDefault="00E729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E729AE" w:rsidRPr="00AB7707" w:rsidRDefault="00E729AE" w:rsidP="00E729AE">
      <w:pPr>
        <w:pStyle w:val="a6"/>
        <w:jc w:val="both"/>
        <w:rPr>
          <w:rFonts w:ascii="Times New Roman" w:hAnsi="Times New Roman" w:cs="Times New Roman"/>
        </w:rPr>
      </w:pPr>
      <w:r w:rsidRPr="00AB7707">
        <w:rPr>
          <w:rFonts w:eastAsia="Arial"/>
        </w:rPr>
        <w:t xml:space="preserve">    </w:t>
      </w:r>
      <w:r w:rsidR="00DC42AF" w:rsidRPr="00AB7707">
        <w:rPr>
          <w:rFonts w:ascii="Times New Roman" w:eastAsia="Arial" w:hAnsi="Times New Roman" w:cs="Times New Roman"/>
        </w:rPr>
        <w:t>3.</w:t>
      </w:r>
      <w:r w:rsidR="00DC42AF" w:rsidRPr="00AB7707">
        <w:rPr>
          <w:rFonts w:eastAsia="Arial"/>
        </w:rPr>
        <w:t xml:space="preserve"> </w:t>
      </w:r>
      <w:r w:rsidRPr="00AB7707">
        <w:rPr>
          <w:rFonts w:ascii="Times New Roman" w:hAnsi="Times New Roman" w:cs="Times New Roman"/>
        </w:rPr>
        <w:t>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E729AE" w:rsidRPr="00AB7707" w:rsidRDefault="00E729A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6E4652" w:rsidRPr="00AB7707" w:rsidRDefault="00E729AE" w:rsidP="00E729A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         4. </w:t>
      </w:r>
      <w:r w:rsidR="00DC42AF" w:rsidRPr="00AB7707">
        <w:rPr>
          <w:rFonts w:eastAsia="Arial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 к правоотношениям, возникающим при составлении и исполнении муниципального бюджета, начиная с бюджета на </w:t>
      </w:r>
      <w:r w:rsidR="00DC42AF" w:rsidRPr="00AB7707">
        <w:rPr>
          <w:rFonts w:eastAsia="Arial"/>
          <w:sz w:val="24"/>
          <w:szCs w:val="24"/>
        </w:rPr>
        <w:t>2024 год и на плановый период 2025 и 2026</w:t>
      </w:r>
      <w:r w:rsidR="00DC42AF" w:rsidRPr="00AB7707">
        <w:rPr>
          <w:rFonts w:eastAsia="Arial"/>
          <w:color w:val="000000"/>
          <w:sz w:val="24"/>
          <w:szCs w:val="24"/>
        </w:rPr>
        <w:t xml:space="preserve"> годов.</w:t>
      </w:r>
    </w:p>
    <w:p w:rsidR="006E4652" w:rsidRPr="00AB7707" w:rsidRDefault="006E46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6E4652" w:rsidRPr="00AB7707" w:rsidRDefault="006E465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Глава Мамоновского сельского поселения    </w:t>
      </w:r>
      <w:r w:rsidR="005C7ADF" w:rsidRPr="00AB7707">
        <w:rPr>
          <w:rFonts w:eastAsia="Arial"/>
          <w:color w:val="000000"/>
          <w:sz w:val="24"/>
          <w:szCs w:val="24"/>
        </w:rPr>
        <w:t xml:space="preserve">    </w:t>
      </w:r>
      <w:r w:rsidRPr="00AB7707">
        <w:rPr>
          <w:rFonts w:eastAsia="Arial"/>
          <w:color w:val="000000"/>
          <w:sz w:val="24"/>
          <w:szCs w:val="24"/>
        </w:rPr>
        <w:t xml:space="preserve">                          </w:t>
      </w:r>
      <w:r w:rsidR="005C7ADF" w:rsidRPr="00AB7707">
        <w:rPr>
          <w:rFonts w:eastAsia="Arial"/>
          <w:color w:val="000000"/>
          <w:sz w:val="24"/>
          <w:szCs w:val="24"/>
        </w:rPr>
        <w:t xml:space="preserve">            </w:t>
      </w:r>
      <w:r w:rsidRPr="00AB7707">
        <w:rPr>
          <w:rFonts w:eastAsia="Arial"/>
          <w:color w:val="000000"/>
          <w:sz w:val="24"/>
          <w:szCs w:val="24"/>
        </w:rPr>
        <w:t>О.Н.</w:t>
      </w:r>
      <w:r w:rsidR="005C7ADF" w:rsidRPr="00AB7707">
        <w:rPr>
          <w:rFonts w:eastAsia="Arial"/>
          <w:color w:val="000000"/>
          <w:sz w:val="24"/>
          <w:szCs w:val="24"/>
        </w:rPr>
        <w:t xml:space="preserve"> </w:t>
      </w:r>
      <w:r w:rsidRPr="00AB7707">
        <w:rPr>
          <w:rFonts w:eastAsia="Arial"/>
          <w:color w:val="000000"/>
          <w:sz w:val="24"/>
          <w:szCs w:val="24"/>
        </w:rPr>
        <w:t>Ворфоломеева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sz w:val="24"/>
          <w:szCs w:val="24"/>
        </w:rPr>
        <w:br w:type="page"/>
      </w:r>
      <w:r w:rsidRPr="00AB7707">
        <w:rPr>
          <w:rFonts w:eastAsia="Arial"/>
          <w:color w:val="000000"/>
          <w:sz w:val="24"/>
          <w:szCs w:val="24"/>
        </w:rPr>
        <w:lastRenderedPageBreak/>
        <w:t>Приложение</w:t>
      </w:r>
      <w:r w:rsidR="007650E8" w:rsidRPr="00AB7707">
        <w:rPr>
          <w:rFonts w:eastAsia="Arial"/>
          <w:color w:val="000000"/>
          <w:sz w:val="24"/>
          <w:szCs w:val="24"/>
        </w:rPr>
        <w:t xml:space="preserve"> </w:t>
      </w:r>
      <w:r w:rsidRPr="00AB7707">
        <w:rPr>
          <w:rFonts w:eastAsia="Arial"/>
          <w:color w:val="000000"/>
          <w:sz w:val="24"/>
          <w:szCs w:val="24"/>
        </w:rPr>
        <w:t xml:space="preserve">1 </w:t>
      </w:r>
    </w:p>
    <w:p w:rsidR="007650E8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к постановлению администрации Мамоновского сельского поселения 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>от «2</w:t>
      </w:r>
      <w:r w:rsidRPr="00AB7707">
        <w:rPr>
          <w:rFonts w:eastAsia="Arial"/>
          <w:sz w:val="24"/>
          <w:szCs w:val="24"/>
        </w:rPr>
        <w:t>6</w:t>
      </w:r>
      <w:r w:rsidR="007650E8" w:rsidRPr="00AB7707">
        <w:rPr>
          <w:rFonts w:eastAsia="Arial"/>
          <w:color w:val="000000"/>
          <w:sz w:val="24"/>
          <w:szCs w:val="24"/>
        </w:rPr>
        <w:t xml:space="preserve">» декабря 2023 г. </w:t>
      </w:r>
      <w:r w:rsidRPr="00AB7707">
        <w:rPr>
          <w:rFonts w:eastAsia="Arial"/>
          <w:color w:val="000000"/>
          <w:sz w:val="24"/>
          <w:szCs w:val="24"/>
        </w:rPr>
        <w:t>№ 5</w:t>
      </w:r>
      <w:r w:rsidRPr="00AB7707">
        <w:rPr>
          <w:rFonts w:eastAsia="Arial"/>
          <w:sz w:val="24"/>
          <w:szCs w:val="24"/>
        </w:rPr>
        <w:t>4</w:t>
      </w:r>
      <w:r w:rsidRPr="00AB7707">
        <w:rPr>
          <w:rFonts w:eastAsia="Arial"/>
          <w:color w:val="000000"/>
          <w:sz w:val="24"/>
          <w:szCs w:val="24"/>
        </w:rPr>
        <w:t xml:space="preserve"> </w:t>
      </w:r>
    </w:p>
    <w:p w:rsidR="006E4652" w:rsidRPr="00AB7707" w:rsidRDefault="006E465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center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Перечень главных администраторов доходов бюджета Мамоновского сельского  поселения </w:t>
      </w:r>
      <w:r w:rsidRPr="00AB7707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AB7707">
        <w:rPr>
          <w:rFonts w:eastAsia="Arial"/>
          <w:color w:val="000000"/>
          <w:sz w:val="24"/>
          <w:szCs w:val="24"/>
        </w:rPr>
        <w:t>– органов местного самоуправления</w:t>
      </w:r>
    </w:p>
    <w:tbl>
      <w:tblPr>
        <w:tblStyle w:val="a5"/>
        <w:tblW w:w="9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3"/>
        <w:gridCol w:w="2523"/>
        <w:gridCol w:w="5077"/>
      </w:tblGrid>
      <w:tr w:rsidR="006E4652" w:rsidRPr="00AB7707">
        <w:trPr>
          <w:cantSplit/>
          <w:trHeight w:val="240"/>
          <w:tblHeader/>
        </w:trPr>
        <w:tc>
          <w:tcPr>
            <w:tcW w:w="4586" w:type="dxa"/>
            <w:gridSpan w:val="2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77" w:type="dxa"/>
            <w:vMerge w:val="restart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AB7707">
              <w:rPr>
                <w:sz w:val="24"/>
                <w:szCs w:val="24"/>
                <w:highlight w:val="white"/>
              </w:rPr>
              <w:t>Наименование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6E4652" w:rsidRPr="00AB7707">
        <w:trPr>
          <w:cantSplit/>
          <w:trHeight w:val="1277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Главного</w:t>
            </w:r>
          </w:p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администратора</w:t>
            </w:r>
          </w:p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доходов</w:t>
            </w:r>
          </w:p>
          <w:p w:rsidR="006E4652" w:rsidRPr="00AB7707" w:rsidRDefault="006E4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4652" w:rsidRPr="00AB7707" w:rsidRDefault="006E4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AB7707">
              <w:rPr>
                <w:sz w:val="24"/>
                <w:szCs w:val="24"/>
                <w:highlight w:val="white"/>
              </w:rPr>
              <w:t xml:space="preserve">вида (подвида) доходов </w:t>
            </w:r>
            <w:r w:rsidRPr="00AB7707">
              <w:rPr>
                <w:color w:val="000000"/>
                <w:sz w:val="24"/>
                <w:szCs w:val="24"/>
                <w:highlight w:val="white"/>
              </w:rPr>
              <w:t>бюджета поселения</w:t>
            </w:r>
          </w:p>
        </w:tc>
        <w:tc>
          <w:tcPr>
            <w:tcW w:w="5077" w:type="dxa"/>
            <w:vMerge/>
          </w:tcPr>
          <w:p w:rsidR="006E4652" w:rsidRPr="00AB7707" w:rsidRDefault="006E465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6E4652" w:rsidRPr="00AB7707">
        <w:trPr>
          <w:cantSplit/>
          <w:trHeight w:val="345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AB7707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6E4652" w:rsidRPr="00AB7707">
        <w:trPr>
          <w:cantSplit/>
          <w:trHeight w:val="783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6E4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jc w:val="both"/>
              <w:rPr>
                <w:rFonts w:eastAsia="Arial"/>
                <w:sz w:val="24"/>
                <w:szCs w:val="24"/>
              </w:rPr>
            </w:pPr>
            <w:r w:rsidRPr="00AB7707">
              <w:rPr>
                <w:rFonts w:eastAsia="Arial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6E4652" w:rsidRPr="00AB7707">
        <w:trPr>
          <w:cantSplit/>
          <w:trHeight w:val="783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 xml:space="preserve">Доходы, получаемые в виде арендной платы, а </w:t>
            </w:r>
            <w:r w:rsidRPr="00AB7707">
              <w:rPr>
                <w:rFonts w:eastAsia="Arial"/>
                <w:sz w:val="24"/>
                <w:szCs w:val="24"/>
              </w:rPr>
              <w:t>также</w:t>
            </w:r>
            <w:r w:rsidRPr="00AB7707">
              <w:rPr>
                <w:rFonts w:eastAsia="Arial"/>
                <w:color w:val="000000"/>
                <w:sz w:val="24"/>
                <w:szCs w:val="24"/>
              </w:rPr>
              <w:t xml:space="preserve">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4652" w:rsidRPr="00AB7707">
        <w:trPr>
          <w:cantSplit/>
          <w:trHeight w:val="783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4652" w:rsidRPr="00AB7707">
        <w:trPr>
          <w:cantSplit/>
          <w:trHeight w:val="783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11301995100000130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 xml:space="preserve">Прочие доходы  от оказания платных услуг (работ) получателями средств бюджетов сельских поселений </w:t>
            </w:r>
          </w:p>
        </w:tc>
      </w:tr>
      <w:tr w:rsidR="006E4652" w:rsidRPr="00AB7707">
        <w:trPr>
          <w:cantSplit/>
          <w:trHeight w:val="783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11302065100000130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4652" w:rsidRPr="00AB7707">
        <w:trPr>
          <w:cantSplit/>
          <w:trHeight w:val="172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11402052100000410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E4652" w:rsidRPr="00AB7707">
        <w:trPr>
          <w:cantSplit/>
          <w:trHeight w:val="172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11402052100000440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</w:r>
          </w:p>
        </w:tc>
      </w:tr>
      <w:tr w:rsidR="006E4652" w:rsidRPr="00AB7707">
        <w:trPr>
          <w:cantSplit/>
          <w:trHeight w:val="172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 xml:space="preserve">   11402053100000410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4652" w:rsidRPr="00AB7707">
        <w:trPr>
          <w:cantSplit/>
          <w:trHeight w:val="172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11402053100000440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 в части реализации материальных запасов по указанному имуществу</w:t>
            </w:r>
          </w:p>
        </w:tc>
      </w:tr>
      <w:tr w:rsidR="006E4652" w:rsidRPr="00AB7707">
        <w:trPr>
          <w:cantSplit/>
          <w:trHeight w:val="172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1140602510000430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4652" w:rsidRPr="00AB7707">
        <w:trPr>
          <w:cantSplit/>
          <w:trHeight w:val="172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11602020020000140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E4652" w:rsidRPr="00AB7707">
        <w:trPr>
          <w:cantSplit/>
          <w:trHeight w:val="172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Невыясненные  поступления, зачисляемые в бюджеты сельских поселений</w:t>
            </w:r>
          </w:p>
        </w:tc>
      </w:tr>
      <w:tr w:rsidR="006E4652" w:rsidRPr="00AB7707">
        <w:trPr>
          <w:cantSplit/>
          <w:trHeight w:val="172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11705050100000180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E4652" w:rsidRPr="00AB7707">
        <w:trPr>
          <w:cantSplit/>
          <w:trHeight w:val="172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11714030100000150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20215002100000150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20219999100000150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20220077100000150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20220216100000150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</w:t>
            </w:r>
            <w:r w:rsidRPr="00AB7707">
              <w:rPr>
                <w:rFonts w:eastAsia="Arial"/>
                <w:sz w:val="24"/>
                <w:szCs w:val="24"/>
              </w:rPr>
              <w:t>также</w:t>
            </w:r>
            <w:r w:rsidRPr="00AB7707">
              <w:rPr>
                <w:rFonts w:eastAsia="Arial"/>
                <w:color w:val="000000"/>
                <w:sz w:val="24"/>
                <w:szCs w:val="24"/>
              </w:rPr>
      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20225519100000150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20225555100000150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E4652" w:rsidRPr="00AB7707">
        <w:trPr>
          <w:cantSplit/>
          <w:trHeight w:val="287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E4652" w:rsidRPr="00AB7707">
        <w:trPr>
          <w:cantSplit/>
          <w:trHeight w:val="914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20245160100000150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20705020100000150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20805000100000150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jc w:val="both"/>
              <w:rPr>
                <w:rFonts w:eastAsia="Arial"/>
                <w:sz w:val="24"/>
                <w:szCs w:val="24"/>
              </w:rPr>
            </w:pPr>
            <w:r w:rsidRPr="00AB7707">
              <w:rPr>
                <w:rFonts w:eastAsia="Arial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jc w:val="both"/>
              <w:rPr>
                <w:rFonts w:eastAsia="Arial"/>
                <w:sz w:val="24"/>
                <w:szCs w:val="24"/>
              </w:rPr>
            </w:pPr>
            <w:r w:rsidRPr="00AB7707">
              <w:rPr>
                <w:rFonts w:eastAsia="Arial"/>
                <w:sz w:val="24"/>
                <w:szCs w:val="24"/>
              </w:rPr>
              <w:t>20810000100000150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jc w:val="both"/>
              <w:rPr>
                <w:rFonts w:eastAsia="Arial"/>
                <w:sz w:val="24"/>
                <w:szCs w:val="24"/>
              </w:rPr>
            </w:pPr>
            <w:r w:rsidRPr="00AB7707">
              <w:rPr>
                <w:rFonts w:eastAsia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21860010100000150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21925112100000150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Возврат остатков субсидий на софинансирование капитальных вложений в объекты муниципальной собственности из бюджетов сельских поселений</w:t>
            </w:r>
          </w:p>
        </w:tc>
      </w:tr>
      <w:tr w:rsidR="006E4652" w:rsidRPr="00AB7707">
        <w:trPr>
          <w:cantSplit/>
          <w:trHeight w:val="610"/>
          <w:tblHeader/>
        </w:trPr>
        <w:tc>
          <w:tcPr>
            <w:tcW w:w="206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21960010100000150</w:t>
            </w:r>
          </w:p>
        </w:tc>
        <w:tc>
          <w:tcPr>
            <w:tcW w:w="5077" w:type="dxa"/>
          </w:tcPr>
          <w:p w:rsidR="006E4652" w:rsidRPr="00AB7707" w:rsidRDefault="00DC42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B7707">
              <w:rPr>
                <w:rFonts w:eastAsia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AB7707">
        <w:rPr>
          <w:sz w:val="24"/>
          <w:szCs w:val="24"/>
        </w:rPr>
        <w:br w:type="page"/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lastRenderedPageBreak/>
        <w:t>Приложение 2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>к постановлению администрации Мамоновского сельского поселения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>от «</w:t>
      </w:r>
      <w:r w:rsidRPr="00AB7707">
        <w:rPr>
          <w:rFonts w:eastAsia="Arial"/>
          <w:sz w:val="24"/>
          <w:szCs w:val="24"/>
        </w:rPr>
        <w:t>26</w:t>
      </w:r>
      <w:r w:rsidRPr="00AB7707">
        <w:rPr>
          <w:rFonts w:eastAsia="Arial"/>
          <w:color w:val="000000"/>
          <w:sz w:val="24"/>
          <w:szCs w:val="24"/>
        </w:rPr>
        <w:t>» декабря 202</w:t>
      </w:r>
      <w:r w:rsidRPr="00AB7707">
        <w:rPr>
          <w:rFonts w:eastAsia="Arial"/>
          <w:sz w:val="24"/>
          <w:szCs w:val="24"/>
        </w:rPr>
        <w:t>3</w:t>
      </w:r>
      <w:r w:rsidRPr="00AB7707">
        <w:rPr>
          <w:rFonts w:eastAsia="Arial"/>
          <w:color w:val="000000"/>
          <w:sz w:val="24"/>
          <w:szCs w:val="24"/>
        </w:rPr>
        <w:t xml:space="preserve"> г. № 5</w:t>
      </w:r>
      <w:r w:rsidR="00524EB2" w:rsidRPr="00AB7707">
        <w:rPr>
          <w:rFonts w:eastAsia="Arial"/>
          <w:color w:val="000000"/>
          <w:sz w:val="24"/>
          <w:szCs w:val="24"/>
        </w:rPr>
        <w:t>4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 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Порядок и сроки внесения изменений в перечень главных администраторов доходов бюджета Мамоновского сельского поселения </w:t>
      </w:r>
      <w:r w:rsidRPr="00AB7707">
        <w:rPr>
          <w:rFonts w:eastAsia="Arial"/>
          <w:sz w:val="24"/>
          <w:szCs w:val="24"/>
        </w:rPr>
        <w:t>Верхнемамонского муниципального района</w:t>
      </w:r>
    </w:p>
    <w:p w:rsidR="006E4652" w:rsidRPr="00AB7707" w:rsidRDefault="006E465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1. Настоящий порядок и сроки внесения изменений в перечень главных администраторов доходов бюджета Мамоновского сельского поселения </w:t>
      </w:r>
      <w:r w:rsidRPr="00AB7707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AB7707">
        <w:rPr>
          <w:rFonts w:eastAsia="Arial"/>
          <w:color w:val="000000"/>
          <w:sz w:val="24"/>
          <w:szCs w:val="24"/>
        </w:rPr>
        <w:t>(далее - Порядок) разработан в соответствии с пунктом 10 постановления Правительства Российской Федерации 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2. Настоящий Порядок устанавливает правила и сроки внесения изменений в перечень главных администраторов бюджета Мамоновского сельского поселения </w:t>
      </w:r>
      <w:r w:rsidRPr="00AB7707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AB7707">
        <w:rPr>
          <w:rFonts w:eastAsia="Arial"/>
          <w:color w:val="000000"/>
          <w:sz w:val="24"/>
          <w:szCs w:val="24"/>
        </w:rPr>
        <w:t>(далее - Перечень).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>3. Основаниями для внесения изменений в Перечень являются: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изменения состава и (или) функций главных администраторов доходов бюджета Мамоновского сельского поселения </w:t>
      </w:r>
      <w:r w:rsidRPr="00AB7707">
        <w:rPr>
          <w:rFonts w:eastAsia="Arial"/>
          <w:sz w:val="24"/>
          <w:szCs w:val="24"/>
        </w:rPr>
        <w:t>Верхнемамонского муниципального района</w:t>
      </w:r>
      <w:r w:rsidRPr="00AB7707">
        <w:rPr>
          <w:rFonts w:eastAsia="Arial"/>
          <w:color w:val="000000"/>
          <w:sz w:val="24"/>
          <w:szCs w:val="24"/>
        </w:rPr>
        <w:t>, а также изменения состава закрепленных за главными администраторами доходов кодов бюджетной классификации;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изменения принципов назначения и присвоения структуры кодов классификации доходов бюджета Мамоновского сельского поселения </w:t>
      </w:r>
      <w:r w:rsidRPr="00AB7707">
        <w:rPr>
          <w:rFonts w:eastAsia="Arial"/>
          <w:sz w:val="24"/>
          <w:szCs w:val="24"/>
        </w:rPr>
        <w:t>Верхнемамонского муниципального района</w:t>
      </w:r>
      <w:r w:rsidRPr="00AB7707">
        <w:rPr>
          <w:rFonts w:eastAsia="Arial"/>
          <w:color w:val="000000"/>
          <w:sz w:val="24"/>
          <w:szCs w:val="24"/>
        </w:rPr>
        <w:t>;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>изменения, направленные на устранение технических ошибок (опечаток, грамматических, орфографических и иных подобных ошибок);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поступления в бюджет Мамоновского сельского поселения </w:t>
      </w:r>
      <w:r w:rsidRPr="00AB7707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AB7707">
        <w:rPr>
          <w:rFonts w:eastAsia="Arial"/>
          <w:color w:val="000000"/>
          <w:sz w:val="24"/>
          <w:szCs w:val="24"/>
        </w:rPr>
        <w:t>дополнительных межбюджетных трансфертов из областного и федерального бюджета, не предусмотренные решением сессии народных депутатов на соответствующий финансовый год и плановый период;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>иные изменения в целях приведения в соответствие с действующим законодательством.</w:t>
      </w:r>
    </w:p>
    <w:p w:rsidR="006E4652" w:rsidRPr="00AB7707" w:rsidRDefault="00DC42A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AB7707">
        <w:rPr>
          <w:rFonts w:eastAsia="Arial"/>
          <w:color w:val="000000"/>
          <w:sz w:val="24"/>
          <w:szCs w:val="24"/>
        </w:rPr>
        <w:t xml:space="preserve">4. В случае поступления средств по группе доходов 100 «Налоговые и неналоговые доходы» и по группе доходов 200 «Безвозмездные поступления» (безвозмездные поступления от других бюджетов бюджетной системы Российской Федерации), не указанных в настоящем Постановлении, полномочия администратора доходов бюджета Мамоновского сельского поселения </w:t>
      </w:r>
      <w:r w:rsidRPr="00AB7707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AB7707">
        <w:rPr>
          <w:rFonts w:eastAsia="Arial"/>
          <w:color w:val="000000"/>
          <w:sz w:val="24"/>
          <w:szCs w:val="24"/>
        </w:rPr>
        <w:t xml:space="preserve">по данному коду бюджетной классификации закрепляются соответствующим распоряжением главного администратора доходов, являющегося получателем указанных средств, без внесения изменений в настоящее Постановление. Данное распоряжение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бюджет Мамоновского сельского поселения </w:t>
      </w:r>
      <w:r w:rsidRPr="00AB7707">
        <w:rPr>
          <w:rFonts w:eastAsia="Arial"/>
          <w:sz w:val="24"/>
          <w:szCs w:val="24"/>
        </w:rPr>
        <w:t>Верхнемамонского муниципального района</w:t>
      </w:r>
      <w:r w:rsidRPr="00AB7707">
        <w:rPr>
          <w:rFonts w:eastAsia="Arial"/>
          <w:color w:val="000000"/>
          <w:sz w:val="24"/>
          <w:szCs w:val="24"/>
        </w:rPr>
        <w:t>.</w:t>
      </w:r>
    </w:p>
    <w:sectPr w:rsidR="006E4652" w:rsidRPr="00AB7707" w:rsidSect="005C7ADF">
      <w:headerReference w:type="default" r:id="rId7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8B" w:rsidRDefault="0086068B" w:rsidP="006E4652">
      <w:r>
        <w:separator/>
      </w:r>
    </w:p>
  </w:endnote>
  <w:endnote w:type="continuationSeparator" w:id="1">
    <w:p w:rsidR="0086068B" w:rsidRDefault="0086068B" w:rsidP="006E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8B" w:rsidRDefault="0086068B" w:rsidP="006E4652">
      <w:r>
        <w:separator/>
      </w:r>
    </w:p>
  </w:footnote>
  <w:footnote w:type="continuationSeparator" w:id="1">
    <w:p w:rsidR="0086068B" w:rsidRDefault="0086068B" w:rsidP="006E4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52" w:rsidRDefault="006E465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6E4652" w:rsidRDefault="006E465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52"/>
    <w:rsid w:val="0006394E"/>
    <w:rsid w:val="002249AE"/>
    <w:rsid w:val="00294F8A"/>
    <w:rsid w:val="002A58A5"/>
    <w:rsid w:val="004A71BF"/>
    <w:rsid w:val="00524EB2"/>
    <w:rsid w:val="005C7ADF"/>
    <w:rsid w:val="005E626A"/>
    <w:rsid w:val="006C4214"/>
    <w:rsid w:val="006E4652"/>
    <w:rsid w:val="007650E8"/>
    <w:rsid w:val="008200AF"/>
    <w:rsid w:val="0086068B"/>
    <w:rsid w:val="008D69A3"/>
    <w:rsid w:val="00964736"/>
    <w:rsid w:val="00AB7707"/>
    <w:rsid w:val="00AE0BCB"/>
    <w:rsid w:val="00DC42AF"/>
    <w:rsid w:val="00DC4E87"/>
    <w:rsid w:val="00E729AE"/>
    <w:rsid w:val="00E87F4F"/>
    <w:rsid w:val="00F1721E"/>
    <w:rsid w:val="00FA713D"/>
    <w:rsid w:val="00FD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B"/>
  </w:style>
  <w:style w:type="paragraph" w:styleId="1">
    <w:name w:val="heading 1"/>
    <w:basedOn w:val="normal"/>
    <w:next w:val="normal"/>
    <w:rsid w:val="006E46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E46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E46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E46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E46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E46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4652"/>
  </w:style>
  <w:style w:type="table" w:customStyle="1" w:styleId="TableNormal">
    <w:name w:val="Table Normal"/>
    <w:rsid w:val="006E46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E465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E46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E465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29AE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T2CAwJaehaCMkG6UEex+WH9+w==">CgMxLjA4AHIhMWpjOWkyYmJIdW9zeDBNa3o2MEs3Q0xpMGpDSEVpQVJq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1670</Words>
  <Characters>9523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14</cp:revision>
  <cp:lastPrinted>2024-01-17T06:41:00Z</cp:lastPrinted>
  <dcterms:created xsi:type="dcterms:W3CDTF">2023-12-25T10:33:00Z</dcterms:created>
  <dcterms:modified xsi:type="dcterms:W3CDTF">2024-01-17T06:42:00Z</dcterms:modified>
</cp:coreProperties>
</file>