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9" w:rsidRPr="003C0362" w:rsidRDefault="00A701F2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Arial" w:eastAsia="Arial" w:hAnsi="Arial" w:cs="Arial"/>
          <w:b/>
          <w:sz w:val="24"/>
          <w:szCs w:val="24"/>
        </w:rPr>
        <w:t xml:space="preserve">                                          </w:t>
      </w: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0E2E29" w:rsidRPr="003C0362" w:rsidRDefault="00A701F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МАМОНОВСКОГО СЕЛЬСКОГО ПОСЕЛЕНИЯ</w:t>
      </w:r>
    </w:p>
    <w:p w:rsidR="000E2E29" w:rsidRPr="003C0362" w:rsidRDefault="00A701F2">
      <w:pPr>
        <w:pStyle w:val="normal"/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0E2E29" w:rsidRPr="003C0362" w:rsidRDefault="00A701F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0E2E29" w:rsidRPr="003C0362" w:rsidRDefault="000E2E2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E29" w:rsidRPr="003C0362" w:rsidRDefault="00A701F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E2E29" w:rsidRPr="003C0362" w:rsidRDefault="000E2E2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62" w:rsidRDefault="003C0362" w:rsidP="003C036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«26» декабря 2023 г.                                                                                                      № 53</w:t>
      </w:r>
    </w:p>
    <w:p w:rsidR="003C0362" w:rsidRDefault="003C0362" w:rsidP="003C036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:rsidR="000E2E29" w:rsidRPr="003C0362" w:rsidRDefault="00A701F2" w:rsidP="003C036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0E2E29" w:rsidRPr="003C0362" w:rsidRDefault="000E2E2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62" w:rsidRDefault="00A701F2" w:rsidP="003C036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перечня </w:t>
      </w:r>
      <w:proofErr w:type="gramStart"/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главных</w:t>
      </w:r>
      <w:proofErr w:type="gramEnd"/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0362" w:rsidRDefault="004E4D32" w:rsidP="003C036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</w:t>
      </w:r>
      <w:r w:rsidR="00A701F2" w:rsidRPr="003C0362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источников финансирования </w:t>
      </w:r>
    </w:p>
    <w:p w:rsidR="000E2E29" w:rsidRPr="003C0362" w:rsidRDefault="00A701F2" w:rsidP="003C036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b/>
          <w:sz w:val="24"/>
          <w:szCs w:val="24"/>
        </w:rPr>
        <w:t>дефицита бюджета Мамоновского сельского поселения</w:t>
      </w:r>
    </w:p>
    <w:p w:rsidR="000E2E29" w:rsidRPr="003C0362" w:rsidRDefault="000E2E2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E29" w:rsidRDefault="00A701F2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160.2 Бюджетного кодекса Российской Федерации администрация  Мамоновского сельского поселения Верхнемамонского муниципального района </w:t>
      </w:r>
    </w:p>
    <w:p w:rsidR="003C0362" w:rsidRPr="003C0362" w:rsidRDefault="003C0362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E29" w:rsidRDefault="003C0362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</w:t>
      </w:r>
      <w:r w:rsidR="00A701F2" w:rsidRPr="003C0362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3C0362" w:rsidRPr="003C0362" w:rsidRDefault="003C0362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E29" w:rsidRPr="003C0362" w:rsidRDefault="00A701F2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перечень главных </w:t>
      </w:r>
      <w:proofErr w:type="gramStart"/>
      <w:r w:rsidRPr="003C0362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3C0362">
        <w:rPr>
          <w:rFonts w:ascii="Times New Roman" w:eastAsia="Times New Roman" w:hAnsi="Times New Roman" w:cs="Times New Roman"/>
          <w:sz w:val="24"/>
          <w:szCs w:val="24"/>
        </w:rPr>
        <w:t xml:space="preserve"> Мамоновского сельского поселения.</w:t>
      </w:r>
    </w:p>
    <w:p w:rsidR="000E2E29" w:rsidRDefault="00A701F2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C0362">
        <w:rPr>
          <w:rFonts w:ascii="Times New Roman" w:eastAsia="Times New Roman" w:hAnsi="Times New Roman" w:cs="Times New Roman"/>
          <w:sz w:val="24"/>
          <w:szCs w:val="24"/>
        </w:rPr>
        <w:t>В случаях изменения состава и (или) функций главных администраторов источников финансирования дефицита бюджета Мамоновского сельского поселения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изменений в перечень главных администраторов источников финансирования дефицита бюджета Мамоновского сельского поселения осуществляется в срок не позднее 15 рабочих дней со дня внесения соответствующих изменений в</w:t>
      </w:r>
      <w:proofErr w:type="gramEnd"/>
      <w:r w:rsidRPr="003C0362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правовые акты. </w:t>
      </w:r>
    </w:p>
    <w:p w:rsidR="00125976" w:rsidRPr="003C0362" w:rsidRDefault="0012597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976" w:rsidRPr="009F5B8E" w:rsidRDefault="00125976" w:rsidP="00125976">
      <w:pPr>
        <w:pStyle w:val="a6"/>
        <w:jc w:val="both"/>
        <w:rPr>
          <w:rFonts w:ascii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          </w:t>
      </w:r>
      <w:r w:rsidR="00A701F2" w:rsidRPr="003C0362">
        <w:rPr>
          <w:rFonts w:ascii="Times New Roman" w:eastAsia="Times New Roman" w:hAnsi="Times New Roman" w:cs="Times New Roman"/>
        </w:rPr>
        <w:t xml:space="preserve">3. </w:t>
      </w:r>
      <w:r w:rsidRPr="009F5B8E">
        <w:rPr>
          <w:rFonts w:ascii="Times New Roman" w:hAnsi="Times New Roman" w:cs="Times New Roman"/>
        </w:rPr>
        <w:t>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125976" w:rsidRDefault="0012597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E29" w:rsidRPr="003C0362" w:rsidRDefault="00125976" w:rsidP="0012597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D2B0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701F2" w:rsidRPr="003C036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 w:rsidR="00A701F2" w:rsidRPr="003C0362">
        <w:rPr>
          <w:rFonts w:ascii="Times New Roman" w:eastAsia="Times New Roman" w:hAnsi="Times New Roman" w:cs="Times New Roman"/>
          <w:sz w:val="24"/>
          <w:szCs w:val="24"/>
        </w:rPr>
        <w:t>вступает в силу со дня его официального опубликования и применяется</w:t>
      </w:r>
      <w:proofErr w:type="gramEnd"/>
      <w:r w:rsidR="00A701F2" w:rsidRPr="003C0362">
        <w:rPr>
          <w:rFonts w:ascii="Times New Roman" w:eastAsia="Times New Roman" w:hAnsi="Times New Roman" w:cs="Times New Roman"/>
          <w:sz w:val="24"/>
          <w:szCs w:val="24"/>
        </w:rPr>
        <w:t xml:space="preserve">  к правоотношениям, возникающим при составлении и </w:t>
      </w:r>
      <w:proofErr w:type="gramStart"/>
      <w:r w:rsidR="00A701F2" w:rsidRPr="003C0362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 w:rsidR="00A701F2" w:rsidRPr="003C036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бюджета, начиная с бюджета на 2024 год и на плановый период 2025 и 2026 годов.</w:t>
      </w:r>
    </w:p>
    <w:p w:rsidR="000E2E29" w:rsidRPr="003C0362" w:rsidRDefault="000E2E2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E29" w:rsidRPr="003C0362" w:rsidRDefault="000E2E2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E29" w:rsidRPr="003C0362" w:rsidRDefault="00A701F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              О.Н.</w:t>
      </w:r>
      <w:r w:rsidR="003C0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362">
        <w:rPr>
          <w:rFonts w:ascii="Times New Roman" w:eastAsia="Times New Roman" w:hAnsi="Times New Roman" w:cs="Times New Roman"/>
          <w:sz w:val="24"/>
          <w:szCs w:val="24"/>
        </w:rPr>
        <w:t>Ворфоломеева</w:t>
      </w:r>
    </w:p>
    <w:p w:rsidR="000E2E29" w:rsidRPr="003C0362" w:rsidRDefault="00A701F2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sz w:val="24"/>
          <w:szCs w:val="24"/>
        </w:rPr>
        <w:br w:type="page"/>
      </w:r>
    </w:p>
    <w:p w:rsidR="000E2E29" w:rsidRPr="003C0362" w:rsidRDefault="00A701F2">
      <w:pPr>
        <w:pStyle w:val="normal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E2E29" w:rsidRPr="003C0362" w:rsidRDefault="00A701F2">
      <w:pPr>
        <w:pStyle w:val="normal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Мамоновского сельского поселения от «26» декабря 2023 г. № 53</w:t>
      </w:r>
    </w:p>
    <w:p w:rsidR="000E2E29" w:rsidRPr="003C0362" w:rsidRDefault="000E2E2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E29" w:rsidRPr="003C0362" w:rsidRDefault="00A701F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362">
        <w:rPr>
          <w:rFonts w:ascii="Times New Roman" w:eastAsia="Times New Roman" w:hAnsi="Times New Roman" w:cs="Times New Roman"/>
          <w:sz w:val="24"/>
          <w:szCs w:val="24"/>
        </w:rPr>
        <w:t>Главные администраторы источников внутреннего финансирования дефицита бюджета Мамоновского  сельского поселения  органы местного самоуправления</w:t>
      </w:r>
    </w:p>
    <w:p w:rsidR="000E2E29" w:rsidRPr="003C0362" w:rsidRDefault="000E2E29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80" w:type="dxa"/>
        <w:tblInd w:w="-180" w:type="dxa"/>
        <w:tblLayout w:type="fixed"/>
        <w:tblLook w:val="0000"/>
      </w:tblPr>
      <w:tblGrid>
        <w:gridCol w:w="1325"/>
        <w:gridCol w:w="3718"/>
        <w:gridCol w:w="5037"/>
      </w:tblGrid>
      <w:tr w:rsidR="000E2E29" w:rsidRPr="003C0362">
        <w:trPr>
          <w:cantSplit/>
          <w:trHeight w:val="480"/>
          <w:tblHeader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 </w:t>
            </w: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главы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группы, </w:t>
            </w: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подгруппы, статьи и вида </w:t>
            </w: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Наименование</w:t>
            </w:r>
          </w:p>
        </w:tc>
      </w:tr>
      <w:tr w:rsidR="000E2E29" w:rsidRPr="003C0362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2E29" w:rsidRPr="003C0362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0E2E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E29" w:rsidRPr="003C0362" w:rsidRDefault="000E2E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</w:t>
            </w:r>
          </w:p>
        </w:tc>
      </w:tr>
      <w:tr w:rsidR="000E2E29" w:rsidRPr="003C0362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01 03 01 00 01 0000 710</w:t>
            </w:r>
          </w:p>
          <w:p w:rsidR="000E2E29" w:rsidRPr="003C0362" w:rsidRDefault="000E2E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</w:tr>
      <w:tr w:rsidR="000E2E29" w:rsidRPr="003C0362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01 03 01 00 01 0000 810</w:t>
            </w:r>
          </w:p>
          <w:p w:rsidR="000E2E29" w:rsidRPr="003C0362" w:rsidRDefault="000E2E29">
            <w:pPr>
              <w:pStyle w:val="normal"/>
              <w:spacing w:after="0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E2E29" w:rsidRPr="003C0362" w:rsidRDefault="00A701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6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в валюте РФ</w:t>
            </w:r>
          </w:p>
        </w:tc>
      </w:tr>
    </w:tbl>
    <w:p w:rsidR="000E2E29" w:rsidRPr="003C0362" w:rsidRDefault="000E2E29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2E29" w:rsidRPr="003C0362" w:rsidSect="000E2E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E29"/>
    <w:rsid w:val="000E2E29"/>
    <w:rsid w:val="00125976"/>
    <w:rsid w:val="003C0362"/>
    <w:rsid w:val="004518AA"/>
    <w:rsid w:val="004E4D32"/>
    <w:rsid w:val="005D2B01"/>
    <w:rsid w:val="00A701F2"/>
    <w:rsid w:val="00E4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AA"/>
  </w:style>
  <w:style w:type="paragraph" w:styleId="1">
    <w:name w:val="heading 1"/>
    <w:basedOn w:val="normal"/>
    <w:next w:val="normal"/>
    <w:rsid w:val="000E2E29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16"/>
      <w:szCs w:val="16"/>
    </w:rPr>
  </w:style>
  <w:style w:type="paragraph" w:styleId="2">
    <w:name w:val="heading 2"/>
    <w:basedOn w:val="normal"/>
    <w:next w:val="normal"/>
    <w:rsid w:val="000E2E2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0E2E2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0E2E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0E2E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0E2E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2E29"/>
  </w:style>
  <w:style w:type="table" w:customStyle="1" w:styleId="TableNormal">
    <w:name w:val="Table Normal"/>
    <w:rsid w:val="000E2E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2E2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0E2E2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E2E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6">
    <w:name w:val="No Spacing"/>
    <w:uiPriority w:val="1"/>
    <w:qFormat/>
    <w:rsid w:val="001259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IDWaFFIqK//UzfpaxbWoviVfQ==">CgMxLjAyCGguZ2pkZ3hzOAByITFvUVFEMXBUNk5QaHVQR3Jrbi1CVG5yM1JjNTJGaFgtbA==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16422F-D722-4F68-A30A-672EC473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6</cp:revision>
  <cp:lastPrinted>2023-12-26T10:47:00Z</cp:lastPrinted>
  <dcterms:created xsi:type="dcterms:W3CDTF">2023-12-25T10:29:00Z</dcterms:created>
  <dcterms:modified xsi:type="dcterms:W3CDTF">2023-12-27T06:07:00Z</dcterms:modified>
</cp:coreProperties>
</file>