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Autospacing="on" w:before="0" w:line="240" w:lineRule="auto"/>
        <w:ind/>
        <w:jc w:val="center"/>
      </w:pPr>
    </w:p>
    <w:p w14:paraId="02000000">
      <w:pPr>
        <w:pStyle w:val="Style_1"/>
        <w:spacing w:afterAutospacing="on" w:before="0" w:line="240" w:lineRule="auto"/>
        <w:ind/>
        <w:jc w:val="center"/>
      </w:pPr>
      <w:r>
        <w:drawing>
          <wp:anchor allowOverlap="true" behindDoc="false" distB="0" distL="0" distR="0" distT="0" layoutInCell="true" locked="false" relativeHeight="251658240" simplePos="false">
            <wp:simplePos x="0" y="0"/>
            <wp:positionH relativeFrom="column">
              <wp:align>center</wp:align>
            </wp:positionH>
            <wp:positionV relativeFrom="paragraph">
              <wp:posOffset>635</wp:posOffset>
            </wp:positionV>
            <wp:extent cx="3757930" cy="2505075"/>
            <wp:effectExtent b="0" l="0" r="0" t="0"/>
            <wp:wrapSquare distB="0" distL="0" distR="0" distT="0" wrapText="largest"/>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3757930" cy="2505075"/>
                    </a:xfrm>
                    <a:prstGeom prst="rect"/>
                  </pic:spPr>
                </pic:pic>
              </a:graphicData>
            </a:graphic>
          </wp:anchor>
        </w:drawing>
      </w:r>
      <w:r>
        <w:rPr>
          <w:rFonts w:ascii="Times New Roman" w:hAnsi="Times New Roman"/>
          <w:sz w:val="21"/>
        </w:rPr>
        <w:t>  </w:t>
      </w:r>
    </w:p>
    <w:p w14:paraId="03000000">
      <w:pPr>
        <w:pStyle w:val="Style_1"/>
        <w:spacing w:afterAutospacing="on" w:before="0" w:line="240" w:lineRule="auto"/>
        <w:ind/>
        <w:jc w:val="center"/>
      </w:pPr>
    </w:p>
    <w:p w14:paraId="04000000">
      <w:pPr>
        <w:pStyle w:val="Style_1"/>
        <w:spacing w:afterAutospacing="on" w:before="0" w:line="240" w:lineRule="auto"/>
        <w:ind/>
        <w:jc w:val="center"/>
      </w:pPr>
    </w:p>
    <w:p w14:paraId="05000000">
      <w:pPr>
        <w:pStyle w:val="Style_1"/>
        <w:spacing w:afterAutospacing="on" w:before="0" w:line="240" w:lineRule="auto"/>
        <w:ind/>
        <w:jc w:val="center"/>
      </w:pPr>
    </w:p>
    <w:p w14:paraId="06000000">
      <w:pPr>
        <w:pStyle w:val="Style_1"/>
        <w:spacing w:afterAutospacing="on" w:before="0" w:line="240" w:lineRule="auto"/>
        <w:ind/>
        <w:jc w:val="center"/>
      </w:pPr>
    </w:p>
    <w:p w14:paraId="07000000">
      <w:pPr>
        <w:pStyle w:val="Style_1"/>
        <w:spacing w:afterAutospacing="on" w:before="0" w:line="240" w:lineRule="auto"/>
        <w:ind/>
        <w:jc w:val="center"/>
      </w:pPr>
    </w:p>
    <w:p w14:paraId="08000000">
      <w:pPr>
        <w:pStyle w:val="Style_1"/>
        <w:spacing w:afterAutospacing="on" w:before="0" w:line="240" w:lineRule="auto"/>
        <w:ind/>
        <w:jc w:val="center"/>
      </w:pPr>
    </w:p>
    <w:p w14:paraId="09000000">
      <w:pPr>
        <w:pStyle w:val="Style_1"/>
        <w:spacing w:afterAutospacing="on" w:before="0" w:line="240" w:lineRule="auto"/>
        <w:ind/>
        <w:jc w:val="center"/>
      </w:pPr>
    </w:p>
    <w:p w14:paraId="0A000000">
      <w:pPr>
        <w:pStyle w:val="Style_1"/>
        <w:spacing w:afterAutospacing="on" w:before="0" w:line="240" w:lineRule="auto"/>
        <w:ind/>
        <w:jc w:val="center"/>
        <w:rPr>
          <w:sz w:val="28"/>
        </w:rPr>
      </w:pPr>
      <w:r>
        <w:rPr>
          <w:rFonts w:ascii="Times New Roman" w:hAnsi="Times New Roman"/>
          <w:sz w:val="28"/>
        </w:rPr>
        <w:t>ПРОКУРАТУРА РОССИЙСКОЙ ФЕДЕРАЦИИ </w:t>
      </w:r>
    </w:p>
    <w:p w14:paraId="0B000000">
      <w:pPr>
        <w:pStyle w:val="Style_1"/>
        <w:spacing w:afterAutospacing="on" w:before="0" w:line="240" w:lineRule="auto"/>
        <w:ind/>
        <w:jc w:val="center"/>
        <w:rPr>
          <w:sz w:val="28"/>
        </w:rPr>
      </w:pPr>
      <w:r>
        <w:rPr>
          <w:rFonts w:ascii="Times New Roman" w:hAnsi="Times New Roman"/>
          <w:sz w:val="28"/>
        </w:rPr>
        <w:t>Прокуратура Воронежской области </w:t>
      </w:r>
    </w:p>
    <w:p w14:paraId="0C000000">
      <w:pPr>
        <w:pStyle w:val="Style_1"/>
        <w:spacing w:afterAutospacing="on" w:before="0" w:line="240" w:lineRule="auto"/>
        <w:ind/>
        <w:jc w:val="center"/>
        <w:rPr>
          <w:sz w:val="28"/>
        </w:rPr>
      </w:pPr>
      <w:r>
        <w:rPr>
          <w:rFonts w:ascii="Times New Roman" w:hAnsi="Times New Roman"/>
          <w:sz w:val="28"/>
        </w:rPr>
        <w:t>Прокуратура Верхнемамонского района</w:t>
      </w:r>
    </w:p>
    <w:p w14:paraId="0D000000">
      <w:pPr>
        <w:pStyle w:val="Style_1"/>
        <w:spacing w:afterAutospacing="on" w:before="0" w:line="240" w:lineRule="auto"/>
        <w:ind/>
        <w:jc w:val="center"/>
      </w:pPr>
      <w:r>
        <w:rPr>
          <w:rFonts w:ascii="Times New Roman" w:hAnsi="Times New Roman"/>
          <w:sz w:val="21"/>
        </w:rPr>
        <w:t> </w:t>
      </w:r>
    </w:p>
    <w:p w14:paraId="0E000000">
      <w:pPr>
        <w:pStyle w:val="Style_1"/>
        <w:spacing w:afterAutospacing="on" w:before="0" w:line="240" w:lineRule="auto"/>
        <w:ind/>
        <w:jc w:val="center"/>
        <w:rPr>
          <w:rFonts w:ascii="Times New Roman" w:hAnsi="Times New Roman"/>
          <w:sz w:val="21"/>
        </w:rPr>
      </w:pPr>
      <w:r>
        <w:rPr>
          <w:rFonts w:ascii="Times New Roman" w:hAnsi="Times New Roman"/>
          <w:sz w:val="21"/>
        </w:rPr>
        <w:t> </w:t>
      </w:r>
    </w:p>
    <w:p w14:paraId="0F000000">
      <w:pPr>
        <w:pStyle w:val="Style_1"/>
        <w:spacing w:afterAutospacing="on" w:before="0" w:line="240" w:lineRule="auto"/>
        <w:ind/>
        <w:jc w:val="center"/>
        <w:rPr>
          <w:rFonts w:ascii="Times New Roman" w:hAnsi="Times New Roman"/>
          <w:sz w:val="21"/>
        </w:rPr>
      </w:pPr>
    </w:p>
    <w:p w14:paraId="10000000">
      <w:pPr>
        <w:pStyle w:val="Style_1"/>
        <w:spacing w:afterAutospacing="on" w:before="0" w:line="240" w:lineRule="auto"/>
        <w:ind/>
        <w:jc w:val="center"/>
        <w:rPr>
          <w:b w:val="1"/>
          <w:sz w:val="36"/>
        </w:rPr>
      </w:pPr>
      <w:r>
        <w:rPr>
          <w:rFonts w:ascii="Times New Roman" w:hAnsi="Times New Roman"/>
          <w:b w:val="1"/>
          <w:sz w:val="36"/>
        </w:rPr>
        <w:t>БУКЛЕТ</w:t>
      </w:r>
    </w:p>
    <w:p w14:paraId="11000000">
      <w:pPr>
        <w:pStyle w:val="Style_1"/>
        <w:spacing w:afterAutospacing="on" w:before="0" w:line="240" w:lineRule="auto"/>
        <w:ind/>
        <w:jc w:val="center"/>
      </w:pPr>
    </w:p>
    <w:p w14:paraId="12000000">
      <w:pPr>
        <w:pStyle w:val="Style_1"/>
        <w:spacing w:afterAutospacing="on" w:before="0" w:line="240" w:lineRule="auto"/>
        <w:ind/>
        <w:jc w:val="center"/>
        <w:rPr>
          <w:rFonts w:ascii="Times New Roman" w:hAnsi="Times New Roman"/>
          <w:color w:val="002060"/>
          <w:sz w:val="36"/>
        </w:rPr>
      </w:pPr>
      <w:r>
        <w:rPr>
          <w:rFonts w:ascii="Times New Roman" w:hAnsi="Times New Roman"/>
          <w:color w:val="002060"/>
          <w:sz w:val="36"/>
        </w:rPr>
        <w:t xml:space="preserve">Причины правонарушений и преступлений среди несовершеннолетних </w:t>
      </w:r>
      <w:r>
        <w:rPr>
          <w:rFonts w:ascii="Times New Roman" w:hAnsi="Times New Roman"/>
          <w:color w:val="002060"/>
          <w:sz w:val="36"/>
        </w:rPr>
        <w:t>и ответственность за их совершение</w:t>
      </w:r>
    </w:p>
    <w:p w14:paraId="13000000">
      <w:pPr>
        <w:pStyle w:val="Style_1"/>
        <w:spacing w:afterAutospacing="on" w:before="0" w:line="240" w:lineRule="auto"/>
        <w:ind/>
        <w:jc w:val="center"/>
        <w:rPr>
          <w:sz w:val="28"/>
        </w:rPr>
      </w:pPr>
    </w:p>
    <w:p w14:paraId="14000000">
      <w:pPr>
        <w:pStyle w:val="Style_1"/>
        <w:spacing w:afterAutospacing="on" w:before="0" w:line="240" w:lineRule="auto"/>
        <w:ind/>
      </w:pPr>
      <w:r>
        <w:rPr>
          <w:rFonts w:ascii="Times New Roman" w:hAnsi="Times New Roman"/>
          <w:sz w:val="21"/>
        </w:rPr>
        <w:t> </w:t>
      </w:r>
    </w:p>
    <w:p w14:paraId="15000000">
      <w:pPr>
        <w:pStyle w:val="Style_1"/>
        <w:spacing w:afterAutospacing="on" w:before="0" w:line="240" w:lineRule="auto"/>
        <w:ind/>
      </w:pPr>
      <w:r>
        <w:rPr>
          <w:rFonts w:ascii="Times New Roman" w:hAnsi="Times New Roman"/>
          <w:sz w:val="21"/>
        </w:rPr>
        <w:t> </w:t>
      </w:r>
    </w:p>
    <w:p w14:paraId="16000000">
      <w:pPr>
        <w:pStyle w:val="Style_1"/>
        <w:spacing w:afterAutospacing="on" w:before="0" w:line="240" w:lineRule="auto"/>
        <w:ind/>
      </w:pPr>
    </w:p>
    <w:p w14:paraId="17000000">
      <w:pPr>
        <w:pStyle w:val="Style_1"/>
        <w:spacing w:afterAutospacing="on" w:before="0" w:line="240" w:lineRule="auto"/>
        <w:ind/>
      </w:pPr>
    </w:p>
    <w:p w14:paraId="18000000">
      <w:pPr>
        <w:pStyle w:val="Style_1"/>
        <w:spacing w:afterAutospacing="on" w:before="0" w:line="240" w:lineRule="auto"/>
        <w:ind/>
        <w:jc w:val="center"/>
        <w:rPr>
          <w:sz w:val="28"/>
        </w:rPr>
      </w:pPr>
      <w:r>
        <w:rPr>
          <w:rFonts w:ascii="Times New Roman" w:hAnsi="Times New Roman"/>
          <w:sz w:val="28"/>
        </w:rPr>
        <w:t>с. Верхний Мамон</w:t>
      </w:r>
    </w:p>
    <w:p w14:paraId="19000000">
      <w:pPr>
        <w:pStyle w:val="Style_1"/>
        <w:spacing w:afterAutospacing="on" w:before="0" w:line="240" w:lineRule="auto"/>
        <w:ind/>
        <w:jc w:val="center"/>
        <w:rPr>
          <w:rFonts w:ascii="Times New Roman" w:hAnsi="Times New Roman"/>
          <w:sz w:val="28"/>
        </w:rPr>
      </w:pPr>
      <w:r>
        <w:rPr>
          <w:rFonts w:ascii="Times New Roman" w:hAnsi="Times New Roman"/>
          <w:sz w:val="28"/>
        </w:rPr>
        <w:t>2025</w:t>
      </w:r>
    </w:p>
    <w:p w14:paraId="1A000000">
      <w:pPr>
        <w:pStyle w:val="Style_2"/>
        <w:spacing w:after="0" w:before="0" w:line="240" w:lineRule="auto"/>
        <w:ind/>
        <w:jc w:val="center"/>
        <w:rPr>
          <w:rFonts w:ascii="Times New Roman" w:hAnsi="Times New Roman"/>
          <w:b w:val="1"/>
          <w:sz w:val="28"/>
        </w:rPr>
      </w:pPr>
      <w:r>
        <w:rPr>
          <w:rFonts w:ascii="Times New Roman" w:hAnsi="Times New Roman"/>
          <w:b w:val="1"/>
          <w:sz w:val="28"/>
        </w:rPr>
        <w:t>Введение.</w:t>
      </w:r>
    </w:p>
    <w:p w14:paraId="1B000000">
      <w:pPr>
        <w:pStyle w:val="Style_2"/>
        <w:spacing w:after="0" w:before="0" w:line="240" w:lineRule="auto"/>
        <w:ind w:firstLine="709" w:left="0"/>
        <w:jc w:val="both"/>
        <w:rPr>
          <w:rFonts w:ascii="Times New Roman" w:hAnsi="Times New Roman"/>
          <w:sz w:val="28"/>
        </w:rPr>
      </w:pPr>
    </w:p>
    <w:p w14:paraId="1C000000">
      <w:pPr>
        <w:pStyle w:val="Style_2"/>
        <w:spacing w:after="0" w:before="0" w:line="240" w:lineRule="auto"/>
        <w:ind w:firstLine="709" w:left="0"/>
        <w:jc w:val="both"/>
        <w:rPr>
          <w:rFonts w:ascii="Times New Roman" w:hAnsi="Times New Roman"/>
          <w:sz w:val="28"/>
        </w:rPr>
      </w:pPr>
      <w:r>
        <w:rPr>
          <w:rFonts w:ascii="Times New Roman" w:hAnsi="Times New Roman"/>
          <w:sz w:val="28"/>
        </w:rPr>
        <w:t>Правонарушения и преступления среди подростков являются наиболее актуальной проблемой современного общества.</w:t>
      </w:r>
      <w:r>
        <w:rPr>
          <w:rFonts w:ascii="Times New Roman" w:hAnsi="Times New Roman"/>
          <w:color w:val="333333"/>
          <w:sz w:val="28"/>
          <w:shd w:fill="F6F6F6" w:val="clear"/>
        </w:rPr>
        <w:t> </w:t>
      </w:r>
    </w:p>
    <w:p w14:paraId="1D000000">
      <w:pPr>
        <w:pStyle w:val="Style_2"/>
        <w:spacing w:after="0" w:before="0" w:line="240" w:lineRule="auto"/>
        <w:ind w:firstLine="709" w:left="0"/>
        <w:jc w:val="both"/>
        <w:rPr>
          <w:rFonts w:ascii="Times New Roman" w:hAnsi="Times New Roman"/>
          <w:sz w:val="28"/>
        </w:rPr>
      </w:pPr>
      <w:r>
        <w:rPr>
          <w:rFonts w:ascii="Times New Roman" w:hAnsi="Times New Roman"/>
          <w:sz w:val="28"/>
        </w:rPr>
        <w:t>Нынешние подростки значительно отличаются от тех, какими они были еще несколько лет назад. В значительной мере разрушены прежние устаревшие стереотипы поведения, нормативные и ценностные ориентации. Сегодня подростки не теряются в мощном информационном потоке современной жизни, а, напротив, прекрасно ориентируются в нем. Данная информация все чаще является негативной для их несформировавшейся детской психики. Ведь необходимо понимать, что далеко не все, что предлагает подросткам телевидение, интернет, является достоверной и правдивой информацией и хорошо влияет на формирование личности.</w:t>
      </w:r>
    </w:p>
    <w:p w14:paraId="1E000000">
      <w:pPr>
        <w:pStyle w:val="Style_2"/>
        <w:spacing w:after="0" w:before="0" w:line="240" w:lineRule="auto"/>
        <w:ind w:firstLine="709" w:left="0"/>
        <w:jc w:val="both"/>
        <w:rPr>
          <w:rFonts w:ascii="Times New Roman" w:hAnsi="Times New Roman"/>
          <w:sz w:val="28"/>
        </w:rPr>
      </w:pPr>
      <w:r>
        <w:rPr>
          <w:rFonts w:ascii="Times New Roman" w:hAnsi="Times New Roman"/>
          <w:sz w:val="28"/>
        </w:rPr>
        <w:t>Подростки сегодня хотят иметь роскошную жизнь, высокие зарплаты, но при этом не хотят ничего для этого делать. Все чаще они выказывают неуважение к родителям и старшему поколению, утрачивают культуру общения, считают «модным» иметь плохие манеры, наличие пагубных привычек.      </w:t>
      </w:r>
    </w:p>
    <w:p w14:paraId="1F000000">
      <w:pPr>
        <w:pStyle w:val="Style_2"/>
        <w:spacing w:after="0" w:before="0" w:line="240" w:lineRule="auto"/>
        <w:ind w:firstLine="709" w:left="0"/>
        <w:jc w:val="both"/>
        <w:rPr>
          <w:rFonts w:ascii="Times New Roman" w:hAnsi="Times New Roman"/>
          <w:sz w:val="28"/>
        </w:rPr>
      </w:pPr>
      <w:r>
        <w:rPr>
          <w:rFonts w:ascii="Times New Roman" w:hAnsi="Times New Roman"/>
          <w:sz w:val="28"/>
        </w:rPr>
        <w:t>Подростковый возраст считается переломным моментом в развитии каждой личности. Желание доказать свою самостоятельность и взрослость, юношеский максимализм толкает подростка на необдуманные поступки, которые, в свою очередь, влекут за собой последствия различного характера.</w:t>
      </w:r>
    </w:p>
    <w:p w14:paraId="20000000">
      <w:pPr>
        <w:pStyle w:val="Style_2"/>
        <w:spacing w:after="0" w:before="0" w:line="240" w:lineRule="auto"/>
        <w:ind w:firstLine="709" w:left="0"/>
        <w:jc w:val="both"/>
        <w:rPr>
          <w:rFonts w:ascii="Times New Roman" w:hAnsi="Times New Roman"/>
          <w:sz w:val="28"/>
        </w:rPr>
      </w:pPr>
      <w:r>
        <w:rPr>
          <w:rFonts w:ascii="Times New Roman" w:hAnsi="Times New Roman"/>
          <w:sz w:val="28"/>
        </w:rPr>
        <w:t>Причем правонарушения и преступления, совершаемые несовершеннолетними, утратили черты детского поведения, озорства, спонтанности. С каждым годом подростковая преступность </w:t>
      </w:r>
      <w:r>
        <w:rPr>
          <w:rFonts w:ascii="Times New Roman" w:hAnsi="Times New Roman"/>
          <w:i w:val="1"/>
          <w:sz w:val="28"/>
        </w:rPr>
        <w:t>«</w:t>
      </w:r>
      <w:r>
        <w:rPr>
          <w:rFonts w:ascii="Times New Roman" w:hAnsi="Times New Roman"/>
          <w:sz w:val="28"/>
        </w:rPr>
        <w:t>омолаживается</w:t>
      </w:r>
      <w:r>
        <w:rPr>
          <w:rFonts w:ascii="Times New Roman" w:hAnsi="Times New Roman"/>
          <w:i w:val="1"/>
          <w:sz w:val="28"/>
        </w:rPr>
        <w:t>»</w:t>
      </w:r>
      <w:r>
        <w:rPr>
          <w:rFonts w:ascii="Times New Roman" w:hAnsi="Times New Roman"/>
          <w:sz w:val="28"/>
        </w:rPr>
        <w:t>, становится жестче.</w:t>
      </w:r>
    </w:p>
    <w:p w14:paraId="21000000">
      <w:pPr>
        <w:pStyle w:val="Style_2"/>
        <w:spacing w:after="0" w:before="0" w:line="240" w:lineRule="auto"/>
        <w:ind w:firstLine="709" w:left="0"/>
        <w:jc w:val="both"/>
        <w:rPr>
          <w:rFonts w:ascii="Times New Roman" w:hAnsi="Times New Roman"/>
          <w:sz w:val="28"/>
        </w:rPr>
      </w:pPr>
      <w:r>
        <w:rPr>
          <w:rFonts w:ascii="Times New Roman" w:hAnsi="Times New Roman"/>
          <w:sz w:val="28"/>
        </w:rPr>
        <w:t>Известно, что истоки формирования криминогенных групп несовершеннолетних находятся в семейном неблагополучии подростков, их неудовлетворительном положении в первичном учебном коллективе (классе, учебной группе), в нарушении принципа социальной справедливости в отношении отдельных учащихся, заформализованности работы с ними. Все это они стремятся компенсировать свободой на «улицах» в среде таких же отвергнутых и непонятых.</w:t>
      </w:r>
    </w:p>
    <w:p w14:paraId="22000000">
      <w:pPr>
        <w:pStyle w:val="Style_2"/>
        <w:spacing w:after="0" w:before="0" w:line="240" w:lineRule="auto"/>
        <w:ind w:firstLine="709" w:left="0"/>
        <w:jc w:val="both"/>
        <w:rPr>
          <w:rFonts w:ascii="Times New Roman" w:hAnsi="Times New Roman"/>
          <w:sz w:val="28"/>
        </w:rPr>
      </w:pPr>
    </w:p>
    <w:p w14:paraId="23000000">
      <w:pPr>
        <w:pStyle w:val="Style_2"/>
        <w:spacing w:after="0" w:before="0" w:line="240" w:lineRule="auto"/>
        <w:ind/>
        <w:jc w:val="center"/>
        <w:rPr>
          <w:rFonts w:ascii="Times New Roman" w:hAnsi="Times New Roman"/>
          <w:b w:val="1"/>
          <w:sz w:val="28"/>
        </w:rPr>
      </w:pPr>
      <w:r>
        <w:rPr>
          <w:rFonts w:ascii="Times New Roman" w:hAnsi="Times New Roman"/>
          <w:b w:val="1"/>
          <w:sz w:val="28"/>
        </w:rPr>
        <w:t>Факторы, влияющие на становление подростков.</w:t>
      </w:r>
    </w:p>
    <w:p w14:paraId="24000000">
      <w:pPr>
        <w:pStyle w:val="Style_2"/>
        <w:spacing w:after="0" w:before="0" w:line="240" w:lineRule="auto"/>
        <w:ind w:firstLine="709" w:left="0"/>
        <w:jc w:val="both"/>
        <w:rPr>
          <w:rFonts w:ascii="Times New Roman" w:hAnsi="Times New Roman"/>
          <w:b w:val="1"/>
          <w:sz w:val="28"/>
        </w:rPr>
      </w:pPr>
    </w:p>
    <w:p w14:paraId="25000000">
      <w:pPr>
        <w:pStyle w:val="Style_2"/>
        <w:spacing w:after="0" w:before="0" w:line="240" w:lineRule="auto"/>
        <w:ind w:firstLine="709" w:left="0"/>
        <w:jc w:val="both"/>
        <w:rPr>
          <w:rFonts w:ascii="Times New Roman" w:hAnsi="Times New Roman"/>
          <w:sz w:val="28"/>
        </w:rPr>
      </w:pPr>
      <w:r>
        <w:rPr>
          <w:rFonts w:ascii="Times New Roman" w:hAnsi="Times New Roman"/>
          <w:b w:val="1"/>
          <w:sz w:val="28"/>
        </w:rPr>
        <w:t>1. Семья.</w:t>
      </w:r>
      <w:r>
        <w:rPr>
          <w:rFonts w:ascii="Times New Roman" w:hAnsi="Times New Roman"/>
          <w:sz w:val="28"/>
        </w:rPr>
        <w:t> Отношения в семье имеют наибольшее воспитательное значение для подростка, для формирования его как личности. В настоящее время во многих семьях дети воспитываются одним из родителей, чаще всего матерью, что сказывается на отсутствии надлежащего надзора над подростками, им не хватает моральной поддержки, заботы, внимания – все это в итоге отрицательно сказывается на формировании личности.</w:t>
      </w:r>
    </w:p>
    <w:p w14:paraId="26000000">
      <w:pPr>
        <w:pStyle w:val="Style_2"/>
        <w:spacing w:after="0" w:before="0" w:line="240" w:lineRule="auto"/>
        <w:ind w:firstLine="709" w:left="0"/>
        <w:jc w:val="both"/>
        <w:rPr>
          <w:rFonts w:ascii="Times New Roman" w:hAnsi="Times New Roman"/>
          <w:sz w:val="28"/>
        </w:rPr>
      </w:pPr>
      <w:r>
        <w:rPr>
          <w:rFonts w:ascii="Times New Roman" w:hAnsi="Times New Roman"/>
          <w:sz w:val="28"/>
        </w:rPr>
        <w:t>Подавляющее большинство семей трудных подростков живут в неблагополучных семьях. Есть также семьи, где родители избирают неправильные методы воспитания или равнодушны к внутреннему миру детей: с детства все делают за ребенка, удовлетворяют все его желания и капризы, что является своеобразной формой ущемления самолюбия, достоинства ребенка.</w:t>
      </w:r>
    </w:p>
    <w:p w14:paraId="27000000">
      <w:pPr>
        <w:pStyle w:val="Style_2"/>
        <w:spacing w:after="0" w:before="0" w:line="240" w:lineRule="auto"/>
        <w:ind w:firstLine="709" w:left="0"/>
        <w:jc w:val="both"/>
        <w:rPr>
          <w:rFonts w:ascii="Times New Roman" w:hAnsi="Times New Roman"/>
          <w:sz w:val="28"/>
        </w:rPr>
      </w:pPr>
      <w:r>
        <w:rPr>
          <w:rFonts w:ascii="Times New Roman" w:hAnsi="Times New Roman"/>
          <w:sz w:val="28"/>
        </w:rPr>
        <w:t>Имеется категория малообеспеченных семей. Подросток из такой семьи болезненно переживает, что одет «скромнее» других, в результате этого у ребенка зачастую возникает комплекс своей «неполноценности». Наличие этих факторов в сочетании с другими обстоятельствами могут привести несовершеннолетнего к совершению преступления.</w:t>
      </w:r>
    </w:p>
    <w:p w14:paraId="28000000">
      <w:pPr>
        <w:pStyle w:val="Style_2"/>
        <w:spacing w:after="0" w:before="0" w:line="240" w:lineRule="auto"/>
        <w:ind w:firstLine="709" w:left="0"/>
        <w:jc w:val="both"/>
        <w:rPr>
          <w:rFonts w:ascii="Times New Roman" w:hAnsi="Times New Roman"/>
          <w:sz w:val="28"/>
        </w:rPr>
      </w:pPr>
      <w:r>
        <w:rPr>
          <w:rFonts w:ascii="Times New Roman" w:hAnsi="Times New Roman"/>
          <w:b w:val="1"/>
          <w:sz w:val="28"/>
        </w:rPr>
        <w:t>2. Школа.</w:t>
      </w:r>
      <w:r>
        <w:rPr>
          <w:rFonts w:ascii="Times New Roman" w:hAnsi="Times New Roman"/>
          <w:sz w:val="28"/>
        </w:rPr>
        <w:t> Здесь выступают в качестве ведущих отношения между учителями, одноклассниками и так называемыми трудными подростками, отношение последних к учебе. Конфликтные отношения с педагогами усугубляются еще и тем, что трудные подростки часто оказываются изолированными в классе, чувствуют себя чужими, как правило, трудные подростки плохо учатся. Изоляция трудновоспитуемых подростков в классном коллективе является одной из ведущих причин, способствующих их становлению на путь правонарушения.</w:t>
      </w:r>
    </w:p>
    <w:p w14:paraId="29000000">
      <w:pPr>
        <w:pStyle w:val="Style_2"/>
        <w:spacing w:after="0" w:before="0" w:line="240" w:lineRule="auto"/>
        <w:ind w:firstLine="709" w:left="0"/>
        <w:jc w:val="both"/>
        <w:rPr>
          <w:rFonts w:ascii="Times New Roman" w:hAnsi="Times New Roman"/>
          <w:sz w:val="28"/>
        </w:rPr>
      </w:pPr>
      <w:r>
        <w:rPr>
          <w:rFonts w:ascii="Times New Roman" w:hAnsi="Times New Roman"/>
          <w:b w:val="1"/>
          <w:sz w:val="28"/>
        </w:rPr>
        <w:t>3. Улица.</w:t>
      </w:r>
      <w:r>
        <w:rPr>
          <w:rFonts w:ascii="Times New Roman" w:hAnsi="Times New Roman"/>
          <w:sz w:val="28"/>
        </w:rPr>
        <w:t> Не найдя поддержки и внимания в семье и в школе, несовершеннолетний ищет другую микросферу, где он может удовлетворить свою потребность в общении. Восполнить недостаток общения подросток, как правило, пытается на улице. Если здесь он попадает под «дурное» влияние, то его формирование может принять отрицательный характер. Как правило, такие подростки не имеют постоянных интересов и увлечений, не заняты в спортивных и других кружках и секциях, обречены на бесцельное время препровождение.</w:t>
      </w:r>
    </w:p>
    <w:p w14:paraId="2A000000">
      <w:pPr>
        <w:pStyle w:val="Style_2"/>
        <w:spacing w:after="0" w:before="0" w:line="240" w:lineRule="auto"/>
        <w:ind w:firstLine="709" w:left="0"/>
        <w:jc w:val="both"/>
        <w:rPr>
          <w:rFonts w:ascii="Times New Roman" w:hAnsi="Times New Roman"/>
          <w:sz w:val="28"/>
        </w:rPr>
      </w:pPr>
    </w:p>
    <w:p w14:paraId="2B000000">
      <w:pPr>
        <w:pStyle w:val="Style_2"/>
        <w:spacing w:after="0" w:before="0" w:line="240" w:lineRule="auto"/>
        <w:ind/>
        <w:jc w:val="center"/>
        <w:rPr>
          <w:rFonts w:ascii="Times New Roman" w:hAnsi="Times New Roman"/>
          <w:b w:val="1"/>
          <w:sz w:val="28"/>
        </w:rPr>
      </w:pPr>
      <w:r>
        <w:rPr>
          <w:rFonts w:ascii="Times New Roman" w:hAnsi="Times New Roman"/>
          <w:b w:val="1"/>
          <w:sz w:val="28"/>
        </w:rPr>
        <w:t>Причины подростковой преступности.</w:t>
      </w:r>
    </w:p>
    <w:p w14:paraId="2C000000">
      <w:pPr>
        <w:pStyle w:val="Style_2"/>
        <w:spacing w:after="0" w:before="0" w:line="240" w:lineRule="auto"/>
        <w:ind/>
        <w:jc w:val="center"/>
        <w:rPr>
          <w:rFonts w:ascii="Times New Roman" w:hAnsi="Times New Roman"/>
          <w:b w:val="1"/>
          <w:sz w:val="28"/>
        </w:rPr>
      </w:pPr>
    </w:p>
    <w:p w14:paraId="2D000000">
      <w:pPr>
        <w:pStyle w:val="Style_2"/>
        <w:spacing w:after="0" w:before="0" w:line="240" w:lineRule="auto"/>
        <w:ind w:firstLine="709" w:left="0"/>
        <w:jc w:val="both"/>
        <w:rPr>
          <w:rFonts w:ascii="Times New Roman" w:hAnsi="Times New Roman"/>
          <w:sz w:val="28"/>
        </w:rPr>
      </w:pPr>
      <w:r>
        <w:rPr>
          <w:rFonts w:ascii="Times New Roman" w:hAnsi="Times New Roman"/>
          <w:sz w:val="28"/>
        </w:rPr>
        <w:t>- слабая профилактика правонарушений среди несовершеннолетних;</w:t>
      </w:r>
    </w:p>
    <w:p w14:paraId="2E000000">
      <w:pPr>
        <w:pStyle w:val="Style_2"/>
        <w:spacing w:after="0" w:before="0" w:line="240" w:lineRule="auto"/>
        <w:ind w:firstLine="709" w:left="0"/>
        <w:jc w:val="both"/>
        <w:rPr>
          <w:rFonts w:ascii="Times New Roman" w:hAnsi="Times New Roman"/>
          <w:sz w:val="28"/>
        </w:rPr>
      </w:pPr>
      <w:r>
        <w:rPr>
          <w:rFonts w:ascii="Times New Roman" w:hAnsi="Times New Roman"/>
          <w:sz w:val="28"/>
        </w:rPr>
        <w:t>- отсутствие воспитательной функции в системе обучения;</w:t>
      </w:r>
    </w:p>
    <w:p w14:paraId="2F000000">
      <w:pPr>
        <w:pStyle w:val="Style_2"/>
        <w:spacing w:after="0" w:before="0" w:line="240" w:lineRule="auto"/>
        <w:ind w:firstLine="709" w:left="0"/>
        <w:jc w:val="both"/>
        <w:rPr>
          <w:rFonts w:ascii="Times New Roman" w:hAnsi="Times New Roman"/>
          <w:sz w:val="28"/>
        </w:rPr>
      </w:pPr>
      <w:r>
        <w:rPr>
          <w:rFonts w:ascii="Times New Roman" w:hAnsi="Times New Roman"/>
          <w:sz w:val="28"/>
        </w:rPr>
        <w:t>- недостаточная организация системы безопасности учебных заведений;</w:t>
      </w:r>
    </w:p>
    <w:p w14:paraId="30000000">
      <w:pPr>
        <w:pStyle w:val="Style_2"/>
        <w:spacing w:after="0" w:before="0" w:line="240" w:lineRule="auto"/>
        <w:ind w:firstLine="709" w:left="0"/>
        <w:jc w:val="both"/>
        <w:rPr>
          <w:rFonts w:ascii="Times New Roman" w:hAnsi="Times New Roman"/>
          <w:sz w:val="28"/>
        </w:rPr>
      </w:pPr>
      <w:r>
        <w:rPr>
          <w:rFonts w:ascii="Times New Roman" w:hAnsi="Times New Roman"/>
          <w:sz w:val="28"/>
        </w:rPr>
        <w:t>- излишне мягкая ответственность за совершение преступления;</w:t>
      </w:r>
    </w:p>
    <w:p w14:paraId="31000000">
      <w:pPr>
        <w:pStyle w:val="Style_2"/>
        <w:spacing w:after="0" w:before="0" w:line="240" w:lineRule="auto"/>
        <w:ind w:firstLine="709" w:left="0"/>
        <w:jc w:val="both"/>
        <w:rPr>
          <w:rFonts w:ascii="Times New Roman" w:hAnsi="Times New Roman"/>
          <w:sz w:val="28"/>
        </w:rPr>
      </w:pPr>
      <w:r>
        <w:rPr>
          <w:rFonts w:ascii="Times New Roman" w:hAnsi="Times New Roman"/>
          <w:sz w:val="28"/>
        </w:rPr>
        <w:t>- незнание закона;</w:t>
      </w:r>
    </w:p>
    <w:p w14:paraId="32000000">
      <w:pPr>
        <w:pStyle w:val="Style_2"/>
        <w:spacing w:after="0" w:before="0" w:line="240" w:lineRule="auto"/>
        <w:ind w:firstLine="709" w:left="0"/>
        <w:jc w:val="both"/>
        <w:rPr>
          <w:rFonts w:ascii="Times New Roman" w:hAnsi="Times New Roman"/>
          <w:sz w:val="28"/>
        </w:rPr>
      </w:pPr>
      <w:r>
        <w:rPr>
          <w:rFonts w:ascii="Times New Roman" w:hAnsi="Times New Roman"/>
          <w:sz w:val="28"/>
        </w:rPr>
        <w:t>- уверенность в безнаказанности;</w:t>
      </w:r>
    </w:p>
    <w:p w14:paraId="33000000">
      <w:pPr>
        <w:pStyle w:val="Style_2"/>
        <w:spacing w:after="0" w:before="0" w:line="240" w:lineRule="auto"/>
        <w:ind w:firstLine="709" w:left="0"/>
        <w:jc w:val="both"/>
        <w:rPr>
          <w:rFonts w:ascii="Times New Roman" w:hAnsi="Times New Roman"/>
          <w:sz w:val="28"/>
        </w:rPr>
      </w:pPr>
      <w:r>
        <w:rPr>
          <w:rFonts w:ascii="Times New Roman" w:hAnsi="Times New Roman"/>
          <w:sz w:val="28"/>
        </w:rPr>
        <w:t>- безделье, желание повеселиться;</w:t>
      </w:r>
    </w:p>
    <w:p w14:paraId="34000000">
      <w:pPr>
        <w:pStyle w:val="Style_2"/>
        <w:spacing w:after="0" w:before="0" w:line="240" w:lineRule="auto"/>
        <w:ind w:firstLine="709" w:left="0"/>
        <w:jc w:val="both"/>
        <w:rPr>
          <w:rFonts w:ascii="Times New Roman" w:hAnsi="Times New Roman"/>
          <w:sz w:val="28"/>
        </w:rPr>
      </w:pPr>
      <w:r>
        <w:rPr>
          <w:rFonts w:ascii="Times New Roman" w:hAnsi="Times New Roman"/>
          <w:sz w:val="28"/>
        </w:rPr>
        <w:t>- желание выделиться среди сверстников;</w:t>
      </w:r>
    </w:p>
    <w:p w14:paraId="35000000">
      <w:pPr>
        <w:pStyle w:val="Style_2"/>
        <w:spacing w:after="0" w:before="0" w:line="240" w:lineRule="auto"/>
        <w:ind w:firstLine="709" w:left="0"/>
        <w:jc w:val="both"/>
        <w:rPr>
          <w:rFonts w:ascii="Times New Roman" w:hAnsi="Times New Roman"/>
          <w:sz w:val="28"/>
        </w:rPr>
      </w:pPr>
      <w:r>
        <w:rPr>
          <w:rFonts w:ascii="Times New Roman" w:hAnsi="Times New Roman"/>
          <w:sz w:val="28"/>
        </w:rPr>
        <w:t>- неблагополучная ситуация;</w:t>
      </w:r>
    </w:p>
    <w:p w14:paraId="36000000">
      <w:pPr>
        <w:pStyle w:val="Style_2"/>
        <w:spacing w:after="0" w:before="0" w:line="240" w:lineRule="auto"/>
        <w:ind w:firstLine="709" w:left="0"/>
        <w:jc w:val="both"/>
        <w:rPr>
          <w:rFonts w:ascii="Times New Roman" w:hAnsi="Times New Roman"/>
          <w:sz w:val="28"/>
        </w:rPr>
      </w:pPr>
      <w:r>
        <w:rPr>
          <w:rFonts w:ascii="Times New Roman" w:hAnsi="Times New Roman"/>
          <w:sz w:val="28"/>
        </w:rPr>
        <w:t>- давление со стороны друзей;</w:t>
      </w:r>
    </w:p>
    <w:p w14:paraId="37000000">
      <w:pPr>
        <w:pStyle w:val="Style_2"/>
        <w:spacing w:after="0" w:before="0" w:line="240" w:lineRule="auto"/>
        <w:ind w:firstLine="709" w:left="0"/>
        <w:jc w:val="both"/>
        <w:rPr>
          <w:rFonts w:ascii="Times New Roman" w:hAnsi="Times New Roman"/>
          <w:sz w:val="28"/>
        </w:rPr>
      </w:pPr>
      <w:r>
        <w:rPr>
          <w:rFonts w:ascii="Times New Roman" w:hAnsi="Times New Roman"/>
          <w:sz w:val="28"/>
        </w:rPr>
        <w:t>- употребление алкоголя, наркотиков;</w:t>
      </w:r>
    </w:p>
    <w:p w14:paraId="38000000">
      <w:pPr>
        <w:pStyle w:val="Style_2"/>
        <w:spacing w:after="0" w:before="0" w:line="240" w:lineRule="auto"/>
        <w:ind w:firstLine="709" w:left="0"/>
        <w:jc w:val="both"/>
        <w:rPr>
          <w:rFonts w:ascii="Times New Roman" w:hAnsi="Times New Roman"/>
          <w:sz w:val="28"/>
        </w:rPr>
      </w:pPr>
      <w:r>
        <w:rPr>
          <w:rFonts w:ascii="Times New Roman" w:hAnsi="Times New Roman"/>
          <w:sz w:val="28"/>
        </w:rPr>
        <w:t>- чувство вины, стыда за неблагополучных родителей.</w:t>
      </w:r>
    </w:p>
    <w:p w14:paraId="39000000">
      <w:pPr>
        <w:pStyle w:val="Style_2"/>
        <w:spacing w:after="0" w:before="0" w:line="240" w:lineRule="auto"/>
        <w:ind w:firstLine="709" w:left="0"/>
        <w:jc w:val="both"/>
        <w:rPr>
          <w:rFonts w:ascii="Times New Roman" w:hAnsi="Times New Roman"/>
          <w:sz w:val="28"/>
        </w:rPr>
      </w:pPr>
    </w:p>
    <w:p w14:paraId="3A000000">
      <w:pPr>
        <w:pStyle w:val="Style_1"/>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Уголовная ответственность несовершеннолетних.</w:t>
      </w:r>
    </w:p>
    <w:p w14:paraId="3B000000">
      <w:pPr>
        <w:pStyle w:val="Style_1"/>
        <w:spacing w:after="0" w:before="0" w:line="240" w:lineRule="auto"/>
        <w:ind w:firstLine="709" w:left="0"/>
        <w:jc w:val="both"/>
        <w:rPr>
          <w:rFonts w:ascii="Times New Roman" w:hAnsi="Times New Roman"/>
          <w:b w:val="1"/>
          <w:color w:val="000000"/>
          <w:sz w:val="28"/>
        </w:rPr>
      </w:pPr>
    </w:p>
    <w:p w14:paraId="3C000000">
      <w:pPr>
        <w:pStyle w:val="Style_2"/>
        <w:spacing w:after="0" w:before="0" w:line="240" w:lineRule="auto"/>
        <w:ind w:firstLine="709" w:left="0"/>
        <w:jc w:val="both"/>
        <w:rPr>
          <w:rFonts w:ascii="Times New Roman" w:hAnsi="Times New Roman"/>
          <w:sz w:val="28"/>
        </w:rPr>
      </w:pPr>
      <w:r>
        <w:rPr>
          <w:rFonts w:ascii="Times New Roman" w:hAnsi="Times New Roman"/>
          <w:sz w:val="28"/>
        </w:rPr>
        <w:t>Достаточно часто несовершеннолетние считают, что совершив правонарушение, им за это ничего не будет, что они ещё не подлежат административной и уголовной ответственности. Но такое мнение является ошибочным.</w:t>
      </w:r>
    </w:p>
    <w:p w14:paraId="3D000000">
      <w:pPr>
        <w:pStyle w:val="Style_2"/>
        <w:spacing w:after="0" w:before="0" w:line="240" w:lineRule="auto"/>
        <w:ind w:firstLine="709" w:left="0"/>
        <w:jc w:val="both"/>
        <w:rPr>
          <w:rFonts w:ascii="Times New Roman" w:hAnsi="Times New Roman"/>
          <w:sz w:val="28"/>
        </w:rPr>
      </w:pPr>
      <w:r>
        <w:rPr>
          <w:rFonts w:ascii="Times New Roman" w:hAnsi="Times New Roman"/>
          <w:sz w:val="28"/>
        </w:rPr>
        <w:t>Несовершеннолетний, как и любой гражданин, имеет права и обязанности и несет юридическую ответственность за свои поступки перед государством и людьми.</w:t>
      </w:r>
    </w:p>
    <w:p w14:paraId="3E000000">
      <w:pPr>
        <w:pStyle w:val="Style_2"/>
        <w:spacing w:after="0" w:before="0" w:line="240" w:lineRule="auto"/>
        <w:ind w:firstLine="709" w:left="0"/>
        <w:jc w:val="both"/>
        <w:rPr>
          <w:rFonts w:ascii="Times New Roman" w:hAnsi="Times New Roman"/>
          <w:sz w:val="28"/>
        </w:rPr>
      </w:pPr>
      <w:r>
        <w:rPr>
          <w:rFonts w:ascii="Times New Roman" w:hAnsi="Times New Roman"/>
          <w:sz w:val="28"/>
        </w:rPr>
        <w:t>Уголовная ответственность – это самый строгий вид ответственности. Она наступает за совершение преступлений.</w:t>
      </w:r>
    </w:p>
    <w:p w14:paraId="3F000000">
      <w:pPr>
        <w:pStyle w:val="Style_2"/>
        <w:spacing w:after="0" w:before="0" w:line="240" w:lineRule="auto"/>
        <w:ind w:firstLine="709" w:left="0"/>
        <w:jc w:val="both"/>
        <w:rPr>
          <w:rFonts w:ascii="Times New Roman" w:hAnsi="Times New Roman"/>
          <w:sz w:val="28"/>
        </w:rPr>
      </w:pPr>
      <w:r>
        <w:rPr>
          <w:rFonts w:ascii="Times New Roman" w:hAnsi="Times New Roman"/>
          <w:sz w:val="28"/>
        </w:rPr>
        <w:t>Уголовной ответственности подлежит лицо, достигшее ко времени совершения преступления 16-летнего возраста. Лица, достигшие ко времени совершения преступления 14 лет, подлежат уголовной ответственности за убийство (ст. 105 УК РФ), умышленное причинение тяжкого вреда здоровью (ст. 111 УК РФ), умышленное причинение средней тяжести вреда здоровью (ст. 112 УК РФ), похищение человека (ст. 126 УК РФ), изнасилование (ст. 131 УК РФ), насильственные действия сексуального характера (ст. 132 УК РФ), кражу (ст. 158 УК РФ), грабеж (ст. 161 УК РФ), разбой (ст. 162 УК РФ), вымогательство (ст. 163 УК РФ), неправомерное завладение автомобилем или иным транспортным средством без цели хищения (ст. 166 УК РФ), умышленное уничтожение или повреждение имущества при отягчающих обстоятельствах (ч.2 ст. 167 УК РФ), терроризм (ст. 205 УК РФ), захват заложника (ст. 206 УК РФ), заведомо ложное сообщение об акте терроризма (ст. 207 УК РФ), хулиганство при отягчающих обстоятельствах (ч.ч. 2,3 ст. 213 УК РФ), вандализм (ст. 214 УК РФ), незаконные приобретение, передача, сбыт, хранение, перевозка или ношение взрывчатых веществ или взрывных устройств (ст. 222.1 УК РФ), незаконное изготовление взрывчатых веществ или взрывных устройств (ст. 223.1 УК РФ), - хищение либо вымогательство оружия, боеприпасов, взрывчатых веществ и взрывных устройств (ст. 226 УК РФ), хищение либо вымогательство наркотических средств или психотропных веществ (ст. 229 УК РФ), приведение в негодность транспортных средств или путей сообщения (ст. 267 УК РФ).</w:t>
      </w:r>
    </w:p>
    <w:p w14:paraId="40000000">
      <w:pPr>
        <w:pStyle w:val="Style_2"/>
        <w:spacing w:after="0" w:before="0" w:line="240" w:lineRule="auto"/>
        <w:ind w:firstLine="709" w:left="0"/>
        <w:jc w:val="both"/>
        <w:rPr>
          <w:rFonts w:ascii="Times New Roman" w:hAnsi="Times New Roman"/>
          <w:sz w:val="28"/>
        </w:rPr>
      </w:pPr>
      <w:r>
        <w:rPr>
          <w:rFonts w:ascii="Times New Roman" w:hAnsi="Times New Roman"/>
          <w:sz w:val="28"/>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41000000">
      <w:pPr>
        <w:pStyle w:val="Style_2"/>
        <w:spacing w:after="0" w:before="0" w:line="240" w:lineRule="auto"/>
        <w:ind w:firstLine="709" w:left="0"/>
        <w:jc w:val="both"/>
        <w:rPr>
          <w:rFonts w:ascii="Times New Roman" w:hAnsi="Times New Roman"/>
          <w:sz w:val="28"/>
        </w:rPr>
      </w:pPr>
      <w:r>
        <w:rPr>
          <w:rFonts w:ascii="Times New Roman" w:hAnsi="Times New Roman"/>
          <w:sz w:val="28"/>
        </w:rPr>
        <w:t>Виды наказаний, назначаемых несовершеннолетним: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14:paraId="42000000">
      <w:pPr>
        <w:pStyle w:val="Style_2"/>
        <w:spacing w:after="0" w:before="0" w:line="240" w:lineRule="auto"/>
        <w:ind w:firstLine="709" w:left="0"/>
        <w:jc w:val="both"/>
        <w:rPr>
          <w:rFonts w:ascii="Times New Roman" w:hAnsi="Times New Roman"/>
          <w:sz w:val="28"/>
        </w:rPr>
      </w:pPr>
    </w:p>
    <w:p w14:paraId="43000000">
      <w:pPr>
        <w:pStyle w:val="Style_2"/>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Административная ответственность несовершеннолетних.</w:t>
      </w:r>
    </w:p>
    <w:p w14:paraId="44000000">
      <w:pPr>
        <w:pStyle w:val="Style_2"/>
        <w:spacing w:after="0" w:before="0" w:line="240" w:lineRule="auto"/>
        <w:ind w:firstLine="709" w:left="0"/>
        <w:jc w:val="both"/>
        <w:rPr>
          <w:rFonts w:ascii="Times New Roman" w:hAnsi="Times New Roman"/>
          <w:sz w:val="28"/>
        </w:rPr>
      </w:pPr>
    </w:p>
    <w:p w14:paraId="45000000">
      <w:pPr>
        <w:pStyle w:val="Style_2"/>
        <w:spacing w:after="0" w:before="0" w:line="240" w:lineRule="auto"/>
        <w:ind w:firstLine="709" w:left="0"/>
        <w:jc w:val="both"/>
        <w:rPr>
          <w:rFonts w:ascii="Times New Roman" w:hAnsi="Times New Roman"/>
          <w:sz w:val="28"/>
        </w:rPr>
      </w:pPr>
      <w:r>
        <w:rPr>
          <w:rFonts w:ascii="Times New Roman" w:hAnsi="Times New Roman"/>
          <w:sz w:val="28"/>
        </w:rPr>
        <w:t>Административная ответственность является более мягким видом ответственности и наступает за менее опасные правонарушения.</w:t>
      </w:r>
    </w:p>
    <w:p w14:paraId="46000000">
      <w:pPr>
        <w:pStyle w:val="Style_2"/>
        <w:spacing w:after="0" w:before="0" w:line="240" w:lineRule="auto"/>
        <w:ind w:firstLine="709" w:left="0"/>
        <w:jc w:val="both"/>
        <w:rPr>
          <w:rFonts w:ascii="Times New Roman" w:hAnsi="Times New Roman"/>
          <w:sz w:val="28"/>
        </w:rPr>
      </w:pPr>
      <w:r>
        <w:rPr>
          <w:rFonts w:ascii="Times New Roman" w:hAnsi="Times New Roman"/>
          <w:sz w:val="28"/>
        </w:rPr>
        <w:t>Согласно ст. 2.3 КоАП РФ возраст, по достижении которого на момент совершения преступления лицо подлежит административной ответственности - 16 лет. Следовательно, говоря об административной ответственности несовершеннолетних, следует понимать ответственность лиц в возрасте от 16 до 18 лет, однако данное положение не исключает возможности привлечения к ответственности родителей или иных законных представителей несовершеннолетних в возрасте до 16 лет за совершенные ими правонарушения (к примеру, за нахождение в состоянии алкогольного опьянения несовершеннолетних в возрасте до 16 лет административную ответственность понесут родители или иные законные представители несовершеннолетнего).</w:t>
      </w:r>
    </w:p>
    <w:p w14:paraId="47000000">
      <w:pPr>
        <w:pStyle w:val="Style_2"/>
        <w:spacing w:after="0" w:before="0" w:line="240" w:lineRule="auto"/>
        <w:ind w:firstLine="709" w:left="0"/>
        <w:jc w:val="both"/>
        <w:rPr>
          <w:rFonts w:ascii="Times New Roman" w:hAnsi="Times New Roman"/>
          <w:sz w:val="28"/>
        </w:rPr>
      </w:pPr>
      <w:r>
        <w:rPr>
          <w:rFonts w:ascii="Times New Roman" w:hAnsi="Times New Roman"/>
          <w:sz w:val="28"/>
        </w:rPr>
        <w:t>Действующий Кодекс об административных правонарушениях предусматривает 10 мер наказания для привлеченных к административной ответственности. Из них к несовершеннолетним могут быть применены все виды, кроме административного ареста. Однако на практике к несовершеннолетним чаще всего применяются такие виды наказания как предупреждение и штраф.</w:t>
      </w:r>
    </w:p>
    <w:p w14:paraId="48000000">
      <w:pPr>
        <w:pStyle w:val="Style_2"/>
        <w:spacing w:after="0" w:before="0" w:line="240" w:lineRule="auto"/>
        <w:ind w:firstLine="709" w:left="0"/>
        <w:jc w:val="both"/>
        <w:rPr>
          <w:rFonts w:ascii="Times New Roman" w:hAnsi="Times New Roman"/>
          <w:sz w:val="28"/>
        </w:rPr>
      </w:pPr>
      <w:r>
        <w:rPr>
          <w:rFonts w:ascii="Times New Roman" w:hAnsi="Times New Roman"/>
          <w:sz w:val="28"/>
        </w:rPr>
        <w:t>Предупреждение - мера административного наказания, выраженная в официальном порицании лица. Предупреждение закрепляется в письменной форме и выносится, если административное правонарушение совершено впервые и не причиняет существенный вред.</w:t>
      </w:r>
    </w:p>
    <w:p w14:paraId="49000000">
      <w:pPr>
        <w:pStyle w:val="Style_2"/>
        <w:spacing w:after="0" w:before="0" w:line="240" w:lineRule="auto"/>
        <w:ind w:firstLine="709" w:left="0"/>
        <w:jc w:val="both"/>
        <w:rPr>
          <w:rFonts w:ascii="Times New Roman" w:hAnsi="Times New Roman"/>
          <w:sz w:val="28"/>
        </w:rPr>
      </w:pPr>
      <w:r>
        <w:rPr>
          <w:rFonts w:ascii="Times New Roman" w:hAnsi="Times New Roman"/>
          <w:sz w:val="28"/>
        </w:rPr>
        <w:t>Штраф - денежное взыскание, выражающееся в рублях. Такой вид наказания применяется к самим несовершеннолетним, если у них есть личный заработок, в противном случае - к их родителям или лицам их заменяющих.</w:t>
      </w:r>
    </w:p>
    <w:p w14:paraId="4A000000">
      <w:pPr>
        <w:pStyle w:val="Style_2"/>
        <w:spacing w:after="0" w:before="0" w:line="240" w:lineRule="auto"/>
        <w:ind w:firstLine="709" w:left="0"/>
        <w:jc w:val="both"/>
        <w:rPr>
          <w:rFonts w:ascii="Times New Roman" w:hAnsi="Times New Roman"/>
          <w:sz w:val="28"/>
        </w:rPr>
      </w:pPr>
      <w:r>
        <w:rPr>
          <w:rFonts w:ascii="Times New Roman" w:hAnsi="Times New Roman"/>
          <w:sz w:val="28"/>
        </w:rPr>
        <w:t>Дела об административных правонарушениях, совершенных несовершеннолетними, рассматривают комиссии по делам несовершеннолетних и защите их прав, а в некоторых случаях - суд.</w:t>
      </w:r>
    </w:p>
    <w:p w14:paraId="4B000000">
      <w:pPr>
        <w:pStyle w:val="Style_2"/>
        <w:spacing w:after="0" w:before="0" w:line="240" w:lineRule="auto"/>
        <w:ind w:firstLine="709" w:left="0"/>
        <w:jc w:val="both"/>
        <w:rPr>
          <w:rFonts w:ascii="Times New Roman" w:hAnsi="Times New Roman"/>
          <w:sz w:val="28"/>
        </w:rPr>
      </w:pPr>
      <w:r>
        <w:rPr>
          <w:rFonts w:ascii="Times New Roman" w:hAnsi="Times New Roman"/>
          <w:sz w:val="28"/>
        </w:rPr>
        <w:t>Таким образом, Кодекс об административных правонарушениях предписывает порядок привлечения несовершеннолетних к административной ответственности на общих основаниях, в ряде случаев оговаривая некоторые особенности. Вместе с несовершеннолетними нарушителями ответственность за их поступки несут и родители.</w:t>
      </w:r>
    </w:p>
    <w:p w14:paraId="4C000000">
      <w:pPr>
        <w:pStyle w:val="Style_1"/>
        <w:spacing w:after="0" w:before="0" w:line="240" w:lineRule="auto"/>
        <w:ind w:firstLine="709" w:left="0"/>
        <w:jc w:val="both"/>
        <w:rPr>
          <w:rFonts w:ascii="Times New Roman" w:hAnsi="Times New Roman"/>
          <w:b w:val="1"/>
          <w:color w:val="000000"/>
          <w:sz w:val="28"/>
        </w:rPr>
      </w:pPr>
    </w:p>
    <w:p w14:paraId="4D000000">
      <w:pPr>
        <w:pStyle w:val="Style_1"/>
        <w:spacing w:afterAutospacing="on" w:before="0" w:line="240" w:lineRule="auto"/>
        <w:ind/>
        <w:jc w:val="center"/>
        <w:rPr>
          <w:rFonts w:ascii="Times New Roman" w:hAnsi="Times New Roman"/>
          <w:b w:val="1"/>
          <w:color w:val="000000"/>
          <w:sz w:val="28"/>
        </w:rPr>
      </w:pPr>
      <w:r>
        <w:rPr>
          <w:rFonts w:ascii="Times New Roman" w:hAnsi="Times New Roman"/>
          <w:b w:val="1"/>
          <w:color w:val="000000"/>
          <w:sz w:val="28"/>
        </w:rPr>
        <w:drawing>
          <wp:anchor allowOverlap="true" behindDoc="false" distB="0" distL="0" distR="0" distT="0" layoutInCell="true" locked="false" relativeHeight="251658240" simplePos="false">
            <wp:simplePos x="0" y="0"/>
            <wp:positionH relativeFrom="column">
              <wp:align>center</wp:align>
            </wp:positionH>
            <wp:positionV relativeFrom="paragraph">
              <wp:posOffset>635</wp:posOffset>
            </wp:positionV>
            <wp:extent cx="2786380" cy="2089785"/>
            <wp:effectExtent b="0" l="0" r="0" t="0"/>
            <wp:wrapSquare distB="0" distL="0" distR="0" distT="0" wrapText="largest"/>
            <wp:docPr hidden="false" id="4" name="Picture 4"/>
            <a:graphic>
              <a:graphicData uri="http://schemas.openxmlformats.org/drawingml/2006/picture">
                <pic:pic>
                  <pic:nvPicPr>
                    <pic:cNvPr hidden="false" id="3" name="Picture 3"/>
                    <pic:cNvPicPr preferRelativeResize="true"/>
                  </pic:nvPicPr>
                  <pic:blipFill>
                    <a:blip r:embed="rId2"/>
                    <a:stretch/>
                  </pic:blipFill>
                  <pic:spPr>
                    <a:xfrm flipH="false" flipV="false" rot="0">
                      <a:ext cx="2786380" cy="2089785"/>
                    </a:xfrm>
                    <a:prstGeom prst="rect"/>
                  </pic:spPr>
                </pic:pic>
              </a:graphicData>
            </a:graphic>
          </wp:anchor>
        </w:drawing>
      </w:r>
    </w:p>
    <w:sectPr>
      <w:type w:val="nextPage"/>
      <w:pgSz w:h="16838" w:orient="portrait" w:w="11906"/>
      <w:pgMar w:bottom="1134" w:footer="0" w:gutter="0" w:header="0" w:left="1701"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160" w:before="0" w:line="264" w:lineRule="auto"/>
      <w:ind/>
      <w:jc w:val="left"/>
    </w:pPr>
    <w:rPr>
      <w:rFonts w:asciiTheme="minorAscii" w:hAnsiTheme="minorHAnsi"/>
      <w:color w:val="000000"/>
      <w:sz w:val="22"/>
    </w:rPr>
  </w:style>
  <w:style w:default="1" w:styleId="Style_1_ch" w:type="character">
    <w:name w:val="Normal"/>
    <w:link w:val="Style_1"/>
    <w:rPr>
      <w:rFonts w:asciiTheme="minorAscii" w:hAnsiTheme="minorHAnsi"/>
      <w:color w:val="000000"/>
      <w:sz w:val="22"/>
    </w:rPr>
  </w:style>
  <w:style w:styleId="Style_3" w:type="paragraph">
    <w:name w:val="Заголовок 1 Знак"/>
    <w:link w:val="Style_3_ch"/>
    <w:rPr>
      <w:rFonts w:ascii="XO Thames" w:hAnsi="XO Thames"/>
      <w:b w:val="1"/>
      <w:sz w:val="32"/>
    </w:rPr>
  </w:style>
  <w:style w:styleId="Style_3_ch" w:type="character">
    <w:name w:val="Заголовок 1 Знак"/>
    <w:link w:val="Style_3"/>
    <w:rPr>
      <w:rFonts w:ascii="XO Thames" w:hAnsi="XO Thames"/>
      <w:b w:val="1"/>
      <w:sz w:val="32"/>
    </w:rPr>
  </w:style>
  <w:style w:styleId="Style_4" w:type="paragraph">
    <w:name w:val="Заголовок1"/>
    <w:basedOn w:val="Style_1"/>
    <w:next w:val="Style_2"/>
    <w:link w:val="Style_4_ch"/>
    <w:pPr>
      <w:keepNext w:val="1"/>
      <w:spacing w:after="120" w:before="240"/>
      <w:ind/>
    </w:pPr>
    <w:rPr>
      <w:rFonts w:ascii="Liberation Sans" w:hAnsi="Liberation Sans"/>
      <w:sz w:val="28"/>
    </w:rPr>
  </w:style>
  <w:style w:styleId="Style_4_ch" w:type="character">
    <w:name w:val="Заголовок1"/>
    <w:basedOn w:val="Style_1_ch"/>
    <w:link w:val="Style_4"/>
    <w:rPr>
      <w:rFonts w:ascii="Liberation Sans" w:hAnsi="Liberation Sans"/>
      <w:sz w:val="28"/>
    </w:rPr>
  </w:style>
  <w:style w:styleId="Style_5" w:type="paragraph">
    <w:name w:val="toc 2"/>
    <w:next w:val="Style_1"/>
    <w:link w:val="Style_5_ch"/>
    <w:uiPriority w:val="39"/>
    <w:pPr>
      <w:widowControl w:val="1"/>
      <w:spacing w:after="0" w:before="0"/>
      <w:ind w:firstLine="0" w:left="200"/>
      <w:jc w:val="left"/>
    </w:pPr>
    <w:rPr>
      <w:rFonts w:ascii="XO Thames" w:hAnsi="XO Thames"/>
      <w:color w:val="000000"/>
      <w:sz w:val="28"/>
    </w:rPr>
  </w:style>
  <w:style w:styleId="Style_5_ch" w:type="character">
    <w:name w:val="toc 2"/>
    <w:link w:val="Style_5"/>
    <w:rPr>
      <w:rFonts w:ascii="XO Thames" w:hAnsi="XO Thames"/>
      <w:color w:val="000000"/>
      <w:sz w:val="28"/>
    </w:rPr>
  </w:style>
  <w:style w:styleId="Style_6" w:type="paragraph">
    <w:name w:val="index heading"/>
    <w:basedOn w:val="Style_1"/>
    <w:link w:val="Style_6_ch"/>
  </w:style>
  <w:style w:styleId="Style_6_ch" w:type="character">
    <w:name w:val="index heading"/>
    <w:basedOn w:val="Style_1_ch"/>
    <w:link w:val="Style_6"/>
  </w:style>
  <w:style w:styleId="Style_7" w:type="paragraph">
    <w:name w:val="toc 4"/>
    <w:next w:val="Style_1"/>
    <w:link w:val="Style_7_ch"/>
    <w:uiPriority w:val="39"/>
    <w:pPr>
      <w:widowControl w:val="1"/>
      <w:spacing w:after="0" w:before="0"/>
      <w:ind w:firstLine="0" w:left="600"/>
      <w:jc w:val="left"/>
    </w:pPr>
    <w:rPr>
      <w:rFonts w:ascii="XO Thames" w:hAnsi="XO Thames"/>
      <w:color w:val="000000"/>
      <w:sz w:val="28"/>
    </w:rPr>
  </w:style>
  <w:style w:styleId="Style_7_ch" w:type="character">
    <w:name w:val="toc 4"/>
    <w:link w:val="Style_7"/>
    <w:rPr>
      <w:rFonts w:ascii="XO Thames" w:hAnsi="XO Thames"/>
      <w:color w:val="000000"/>
      <w:sz w:val="28"/>
    </w:rPr>
  </w:style>
  <w:style w:styleId="Style_8" w:type="paragraph">
    <w:name w:val="Указатель Знак"/>
    <w:basedOn w:val="Style_9"/>
    <w:link w:val="Style_8_ch"/>
  </w:style>
  <w:style w:styleId="Style_8_ch" w:type="character">
    <w:name w:val="Указатель Знак"/>
    <w:basedOn w:val="Style_9_ch"/>
    <w:link w:val="Style_8"/>
  </w:style>
  <w:style w:styleId="Style_10" w:type="paragraph">
    <w:name w:val="toc 6"/>
    <w:next w:val="Style_1"/>
    <w:link w:val="Style_10_ch"/>
    <w:uiPriority w:val="39"/>
    <w:pPr>
      <w:widowControl w:val="1"/>
      <w:spacing w:after="0" w:before="0"/>
      <w:ind w:firstLine="0" w:left="1000"/>
      <w:jc w:val="left"/>
    </w:pPr>
    <w:rPr>
      <w:rFonts w:ascii="XO Thames" w:hAnsi="XO Thames"/>
      <w:color w:val="000000"/>
      <w:sz w:val="28"/>
    </w:rPr>
  </w:style>
  <w:style w:styleId="Style_10_ch" w:type="character">
    <w:name w:val="toc 6"/>
    <w:link w:val="Style_10"/>
    <w:rPr>
      <w:rFonts w:ascii="XO Thames" w:hAnsi="XO Thames"/>
      <w:color w:val="000000"/>
      <w:sz w:val="28"/>
    </w:rPr>
  </w:style>
  <w:style w:styleId="Style_11" w:type="paragraph">
    <w:name w:val="toc 7"/>
    <w:next w:val="Style_1"/>
    <w:link w:val="Style_11_ch"/>
    <w:uiPriority w:val="39"/>
    <w:pPr>
      <w:widowControl w:val="1"/>
      <w:spacing w:after="0" w:before="0"/>
      <w:ind w:firstLine="0" w:left="1200"/>
      <w:jc w:val="left"/>
    </w:pPr>
    <w:rPr>
      <w:rFonts w:ascii="XO Thames" w:hAnsi="XO Thames"/>
      <w:color w:val="000000"/>
      <w:sz w:val="28"/>
    </w:rPr>
  </w:style>
  <w:style w:styleId="Style_11_ch" w:type="character">
    <w:name w:val="toc 7"/>
    <w:link w:val="Style_11"/>
    <w:rPr>
      <w:rFonts w:ascii="XO Thames" w:hAnsi="XO Thames"/>
      <w:color w:val="000000"/>
      <w:sz w:val="28"/>
    </w:rPr>
  </w:style>
  <w:style w:styleId="Style_12" w:type="paragraph">
    <w:name w:val="Название объекта Знак"/>
    <w:basedOn w:val="Style_9"/>
    <w:link w:val="Style_12_ch"/>
    <w:rPr>
      <w:i w:val="1"/>
      <w:sz w:val="24"/>
    </w:rPr>
  </w:style>
  <w:style w:styleId="Style_12_ch" w:type="character">
    <w:name w:val="Название объекта Знак"/>
    <w:basedOn w:val="Style_9_ch"/>
    <w:link w:val="Style_12"/>
    <w:rPr>
      <w:i w:val="1"/>
      <w:sz w:val="24"/>
    </w:rPr>
  </w:style>
  <w:style w:styleId="Style_13" w:type="paragraph">
    <w:name w:val="Footnote1"/>
    <w:link w:val="Style_13_ch"/>
    <w:pPr>
      <w:widowControl w:val="1"/>
      <w:spacing w:after="0" w:before="0"/>
      <w:ind w:firstLine="851" w:left="0"/>
      <w:jc w:val="both"/>
    </w:pPr>
    <w:rPr>
      <w:rFonts w:ascii="XO Thames" w:hAnsi="XO Thames"/>
      <w:color w:val="000000"/>
      <w:sz w:val="22"/>
    </w:rPr>
  </w:style>
  <w:style w:styleId="Style_13_ch" w:type="character">
    <w:name w:val="Footnote1"/>
    <w:link w:val="Style_13"/>
    <w:rPr>
      <w:rFonts w:ascii="XO Thames" w:hAnsi="XO Thames"/>
      <w:color w:val="000000"/>
      <w:sz w:val="22"/>
    </w:rPr>
  </w:style>
  <w:style w:styleId="Style_14" w:type="paragraph">
    <w:name w:val="caption"/>
    <w:basedOn w:val="Style_1"/>
    <w:link w:val="Style_14_ch"/>
    <w:pPr>
      <w:spacing w:after="120" w:before="120"/>
      <w:ind/>
    </w:pPr>
    <w:rPr>
      <w:i w:val="1"/>
      <w:sz w:val="24"/>
    </w:rPr>
  </w:style>
  <w:style w:styleId="Style_14_ch" w:type="character">
    <w:name w:val="caption"/>
    <w:basedOn w:val="Style_1_ch"/>
    <w:link w:val="Style_14"/>
    <w:rPr>
      <w:i w:val="1"/>
      <w:sz w:val="24"/>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1"/>
    <w:link w:val="Style_16_ch"/>
    <w:uiPriority w:val="9"/>
    <w:qFormat/>
    <w:pPr>
      <w:widowControl w:val="1"/>
      <w:spacing w:after="120" w:before="120"/>
      <w:ind/>
      <w:jc w:val="both"/>
      <w:outlineLvl w:val="2"/>
    </w:pPr>
    <w:rPr>
      <w:rFonts w:ascii="XO Thames" w:hAnsi="XO Thames"/>
      <w:b w:val="1"/>
      <w:color w:val="000000"/>
      <w:sz w:val="26"/>
    </w:rPr>
  </w:style>
  <w:style w:styleId="Style_16_ch" w:type="character">
    <w:name w:val="heading 3"/>
    <w:link w:val="Style_16"/>
    <w:rPr>
      <w:rFonts w:ascii="XO Thames" w:hAnsi="XO Thames"/>
      <w:b w:val="1"/>
      <w:color w:val="000000"/>
      <w:sz w:val="26"/>
    </w:rPr>
  </w:style>
  <w:style w:styleId="Style_17" w:type="paragraph">
    <w:name w:val="Оглавление 6 Знак"/>
    <w:link w:val="Style_17_ch"/>
    <w:rPr>
      <w:rFonts w:ascii="XO Thames" w:hAnsi="XO Thames"/>
      <w:sz w:val="28"/>
    </w:rPr>
  </w:style>
  <w:style w:styleId="Style_17_ch" w:type="character">
    <w:name w:val="Оглавление 6 Знак"/>
    <w:link w:val="Style_17"/>
    <w:rPr>
      <w:rFonts w:ascii="XO Thames" w:hAnsi="XO Thames"/>
      <w:sz w:val="28"/>
    </w:rPr>
  </w:style>
  <w:style w:styleId="Style_18" w:type="paragraph">
    <w:name w:val="Заголовок 3 Знак"/>
    <w:link w:val="Style_18_ch"/>
    <w:rPr>
      <w:rFonts w:ascii="XO Thames" w:hAnsi="XO Thames"/>
      <w:b w:val="1"/>
      <w:sz w:val="26"/>
    </w:rPr>
  </w:style>
  <w:style w:styleId="Style_18_ch" w:type="character">
    <w:name w:val="Заголовок 3 Знак"/>
    <w:link w:val="Style_18"/>
    <w:rPr>
      <w:rFonts w:ascii="XO Thames" w:hAnsi="XO Thames"/>
      <w:b w:val="1"/>
      <w:sz w:val="26"/>
    </w:rPr>
  </w:style>
  <w:style w:styleId="Style_19" w:type="paragraph">
    <w:name w:val="Оглавление 2 Знак"/>
    <w:link w:val="Style_19_ch"/>
    <w:rPr>
      <w:rFonts w:ascii="XO Thames" w:hAnsi="XO Thames"/>
      <w:sz w:val="28"/>
    </w:rPr>
  </w:style>
  <w:style w:styleId="Style_19_ch" w:type="character">
    <w:name w:val="Оглавление 2 Знак"/>
    <w:link w:val="Style_19"/>
    <w:rPr>
      <w:rFonts w:ascii="XO Thames" w:hAnsi="XO Thames"/>
      <w:sz w:val="28"/>
    </w:rPr>
  </w:style>
  <w:style w:styleId="Style_9" w:type="paragraph">
    <w:name w:val="Обычный1"/>
    <w:link w:val="Style_9_ch"/>
    <w:rPr>
      <w:rFonts w:asciiTheme="minorAscii" w:hAnsiTheme="minorHAnsi"/>
      <w:color w:val="000000"/>
      <w:sz w:val="22"/>
    </w:rPr>
  </w:style>
  <w:style w:styleId="Style_9_ch" w:type="character">
    <w:name w:val="Обычный1"/>
    <w:link w:val="Style_9"/>
    <w:rPr>
      <w:rFonts w:asciiTheme="minorAscii" w:hAnsiTheme="minorHAnsi"/>
      <w:color w:val="000000"/>
      <w:sz w:val="22"/>
    </w:rPr>
  </w:style>
  <w:style w:styleId="Style_20" w:type="paragraph">
    <w:name w:val="Оглавление 1 Знак"/>
    <w:link w:val="Style_20_ch"/>
    <w:rPr>
      <w:rFonts w:ascii="XO Thames" w:hAnsi="XO Thames"/>
      <w:b w:val="1"/>
      <w:sz w:val="28"/>
    </w:rPr>
  </w:style>
  <w:style w:styleId="Style_20_ch" w:type="character">
    <w:name w:val="Оглавление 1 Знак"/>
    <w:link w:val="Style_20"/>
    <w:rPr>
      <w:rFonts w:ascii="XO Thames" w:hAnsi="XO Thames"/>
      <w:b w:val="1"/>
      <w:sz w:val="28"/>
    </w:rPr>
  </w:style>
  <w:style w:styleId="Style_21" w:type="paragraph">
    <w:name w:val="Endnote1"/>
    <w:link w:val="Style_21_ch"/>
    <w:pPr>
      <w:widowControl w:val="1"/>
      <w:spacing w:after="0" w:before="0"/>
      <w:ind w:firstLine="851" w:left="0"/>
      <w:jc w:val="both"/>
    </w:pPr>
    <w:rPr>
      <w:rFonts w:ascii="XO Thames" w:hAnsi="XO Thames"/>
      <w:color w:val="000000"/>
      <w:sz w:val="22"/>
    </w:rPr>
  </w:style>
  <w:style w:styleId="Style_21_ch" w:type="character">
    <w:name w:val="Endnote1"/>
    <w:link w:val="Style_21"/>
    <w:rPr>
      <w:rFonts w:ascii="XO Thames" w:hAnsi="XO Thames"/>
      <w:color w:val="000000"/>
      <w:sz w:val="22"/>
    </w:rPr>
  </w:style>
  <w:style w:styleId="Style_22" w:type="paragraph">
    <w:name w:val="Normal (Web)"/>
    <w:basedOn w:val="Style_1"/>
    <w:link w:val="Style_22_ch"/>
    <w:pPr>
      <w:spacing w:afterAutospacing="on" w:beforeAutospacing="on" w:line="240" w:lineRule="auto"/>
      <w:ind/>
    </w:pPr>
    <w:rPr>
      <w:rFonts w:ascii="Times New Roman" w:hAnsi="Times New Roman"/>
      <w:sz w:val="24"/>
    </w:rPr>
  </w:style>
  <w:style w:styleId="Style_22_ch" w:type="character">
    <w:name w:val="Normal (Web)"/>
    <w:basedOn w:val="Style_1_ch"/>
    <w:link w:val="Style_22"/>
    <w:rPr>
      <w:rFonts w:ascii="Times New Roman" w:hAnsi="Times New Roman"/>
      <w:sz w:val="24"/>
    </w:rPr>
  </w:style>
  <w:style w:styleId="Style_23" w:type="paragraph">
    <w:name w:val="toc 3"/>
    <w:next w:val="Style_1"/>
    <w:link w:val="Style_23_ch"/>
    <w:uiPriority w:val="39"/>
    <w:pPr>
      <w:widowControl w:val="1"/>
      <w:spacing w:after="0" w:before="0"/>
      <w:ind w:firstLine="0" w:left="400"/>
      <w:jc w:val="left"/>
    </w:pPr>
    <w:rPr>
      <w:rFonts w:ascii="XO Thames" w:hAnsi="XO Thames"/>
      <w:color w:val="000000"/>
      <w:sz w:val="28"/>
    </w:rPr>
  </w:style>
  <w:style w:styleId="Style_23_ch" w:type="character">
    <w:name w:val="toc 3"/>
    <w:link w:val="Style_23"/>
    <w:rPr>
      <w:rFonts w:ascii="XO Thames" w:hAnsi="XO Thames"/>
      <w:color w:val="000000"/>
      <w:sz w:val="28"/>
    </w:rPr>
  </w:style>
  <w:style w:styleId="Style_24" w:type="paragraph">
    <w:name w:val="Подзаголовок Знак"/>
    <w:link w:val="Style_24_ch"/>
    <w:rPr>
      <w:rFonts w:ascii="XO Thames" w:hAnsi="XO Thames"/>
      <w:i w:val="1"/>
      <w:sz w:val="24"/>
    </w:rPr>
  </w:style>
  <w:style w:styleId="Style_24_ch" w:type="character">
    <w:name w:val="Подзаголовок Знак"/>
    <w:link w:val="Style_24"/>
    <w:rPr>
      <w:rFonts w:ascii="XO Thames" w:hAnsi="XO Thames"/>
      <w:i w:val="1"/>
      <w:sz w:val="24"/>
    </w:rPr>
  </w:style>
  <w:style w:styleId="Style_25" w:type="paragraph">
    <w:name w:val="Оглавление 9 Знак"/>
    <w:link w:val="Style_25_ch"/>
    <w:rPr>
      <w:rFonts w:ascii="XO Thames" w:hAnsi="XO Thames"/>
      <w:sz w:val="28"/>
    </w:rPr>
  </w:style>
  <w:style w:styleId="Style_25_ch" w:type="character">
    <w:name w:val="Оглавление 9 Знак"/>
    <w:link w:val="Style_25"/>
    <w:rPr>
      <w:rFonts w:ascii="XO Thames" w:hAnsi="XO Thames"/>
      <w:sz w:val="28"/>
    </w:rPr>
  </w:style>
  <w:style w:styleId="Style_26" w:type="paragraph">
    <w:name w:val="Header and Footer1"/>
    <w:link w:val="Style_26_ch"/>
    <w:pPr>
      <w:widowControl w:val="1"/>
      <w:spacing w:after="0" w:before="0"/>
      <w:ind/>
      <w:jc w:val="both"/>
    </w:pPr>
    <w:rPr>
      <w:rFonts w:ascii="XO Thames" w:hAnsi="XO Thames"/>
      <w:color w:val="000000"/>
      <w:sz w:val="28"/>
    </w:rPr>
  </w:style>
  <w:style w:styleId="Style_26_ch" w:type="character">
    <w:name w:val="Header and Footer1"/>
    <w:link w:val="Style_26"/>
    <w:rPr>
      <w:rFonts w:ascii="XO Thames" w:hAnsi="XO Thames"/>
      <w:color w:val="000000"/>
      <w:sz w:val="28"/>
    </w:rPr>
  </w:style>
  <w:style w:styleId="Style_27" w:type="paragraph">
    <w:name w:val="heading 5"/>
    <w:next w:val="Style_1"/>
    <w:link w:val="Style_27_ch"/>
    <w:uiPriority w:val="9"/>
    <w:qFormat/>
    <w:pPr>
      <w:widowControl w:val="1"/>
      <w:spacing w:after="120" w:before="120"/>
      <w:ind/>
      <w:jc w:val="both"/>
      <w:outlineLvl w:val="4"/>
    </w:pPr>
    <w:rPr>
      <w:rFonts w:ascii="XO Thames" w:hAnsi="XO Thames"/>
      <w:b w:val="1"/>
      <w:color w:val="000000"/>
      <w:sz w:val="22"/>
    </w:rPr>
  </w:style>
  <w:style w:styleId="Style_27_ch" w:type="character">
    <w:name w:val="heading 5"/>
    <w:link w:val="Style_27"/>
    <w:rPr>
      <w:rFonts w:ascii="XO Thames" w:hAnsi="XO Thames"/>
      <w:b w:val="1"/>
      <w:color w:val="000000"/>
      <w:sz w:val="22"/>
    </w:rPr>
  </w:style>
  <w:style w:styleId="Style_28" w:type="paragraph">
    <w:name w:val="Strong"/>
    <w:link w:val="Style_28_ch"/>
    <w:rPr>
      <w:b w:val="1"/>
    </w:rPr>
  </w:style>
  <w:style w:styleId="Style_28_ch" w:type="character">
    <w:name w:val="Strong"/>
    <w:link w:val="Style_28"/>
    <w:rPr>
      <w:b w:val="1"/>
    </w:rPr>
  </w:style>
  <w:style w:styleId="Style_29" w:type="paragraph">
    <w:name w:val="heading 1"/>
    <w:next w:val="Style_1"/>
    <w:link w:val="Style_29_ch"/>
    <w:uiPriority w:val="9"/>
    <w:qFormat/>
    <w:pPr>
      <w:widowControl w:val="1"/>
      <w:spacing w:after="120" w:before="120"/>
      <w:ind/>
      <w:jc w:val="both"/>
      <w:outlineLvl w:val="0"/>
    </w:pPr>
    <w:rPr>
      <w:rFonts w:ascii="XO Thames" w:hAnsi="XO Thames"/>
      <w:b w:val="1"/>
      <w:color w:val="000000"/>
      <w:sz w:val="32"/>
    </w:rPr>
  </w:style>
  <w:style w:styleId="Style_29_ch" w:type="character">
    <w:name w:val="heading 1"/>
    <w:link w:val="Style_29"/>
    <w:rPr>
      <w:rFonts w:ascii="XO Thames" w:hAnsi="XO Thames"/>
      <w:b w:val="1"/>
      <w:color w:val="000000"/>
      <w:sz w:val="32"/>
    </w:rPr>
  </w:style>
  <w:style w:styleId="Style_30" w:type="paragraph">
    <w:name w:val="Hyperlink"/>
    <w:link w:val="Style_30_ch"/>
    <w:rPr>
      <w:color w:val="0000FF"/>
      <w:u w:val="single"/>
    </w:rPr>
  </w:style>
  <w:style w:styleId="Style_30_ch" w:type="character">
    <w:name w:val="Hyperlink"/>
    <w:link w:val="Style_30"/>
    <w:rPr>
      <w:color w:val="0000FF"/>
      <w:u w:val="single"/>
    </w:rPr>
  </w:style>
  <w:style w:styleId="Style_31" w:type="paragraph">
    <w:name w:val="Footnote"/>
    <w:link w:val="Style_31_ch"/>
    <w:pPr>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Оглавление 5 Знак"/>
    <w:link w:val="Style_32_ch"/>
    <w:rPr>
      <w:rFonts w:ascii="XO Thames" w:hAnsi="XO Thames"/>
      <w:sz w:val="28"/>
    </w:rPr>
  </w:style>
  <w:style w:styleId="Style_32_ch" w:type="character">
    <w:name w:val="Оглавление 5 Знак"/>
    <w:link w:val="Style_32"/>
    <w:rPr>
      <w:rFonts w:ascii="XO Thames" w:hAnsi="XO Thames"/>
      <w:sz w:val="28"/>
    </w:rPr>
  </w:style>
  <w:style w:styleId="Style_33" w:type="paragraph">
    <w:name w:val="toc 1"/>
    <w:next w:val="Style_1"/>
    <w:link w:val="Style_33_ch"/>
    <w:uiPriority w:val="39"/>
    <w:pPr>
      <w:widowControl w:val="1"/>
      <w:spacing w:after="0" w:before="0"/>
      <w:ind/>
      <w:jc w:val="left"/>
    </w:pPr>
    <w:rPr>
      <w:rFonts w:ascii="XO Thames" w:hAnsi="XO Thames"/>
      <w:b w:val="1"/>
      <w:color w:val="000000"/>
      <w:sz w:val="28"/>
    </w:rPr>
  </w:style>
  <w:style w:styleId="Style_33_ch" w:type="character">
    <w:name w:val="toc 1"/>
    <w:link w:val="Style_33"/>
    <w:rPr>
      <w:rFonts w:ascii="XO Thames" w:hAnsi="XO Thames"/>
      <w:b w:val="1"/>
      <w:color w:val="000000"/>
      <w:sz w:val="28"/>
    </w:rPr>
  </w:style>
  <w:style w:styleId="Style_34" w:type="paragraph">
    <w:name w:val="Оглавление 3 Знак"/>
    <w:link w:val="Style_34_ch"/>
    <w:rPr>
      <w:rFonts w:ascii="XO Thames" w:hAnsi="XO Thames"/>
      <w:sz w:val="28"/>
    </w:rPr>
  </w:style>
  <w:style w:styleId="Style_34_ch" w:type="character">
    <w:name w:val="Оглавление 3 Знак"/>
    <w:link w:val="Style_34"/>
    <w:rPr>
      <w:rFonts w:ascii="XO Thames" w:hAnsi="XO Thames"/>
      <w:sz w:val="28"/>
    </w:rPr>
  </w:style>
  <w:style w:styleId="Style_35" w:type="paragraph">
    <w:name w:val="Основной текст Знак"/>
    <w:basedOn w:val="Style_9"/>
    <w:link w:val="Style_35_ch"/>
  </w:style>
  <w:style w:styleId="Style_35_ch" w:type="character">
    <w:name w:val="Основной текст Знак"/>
    <w:basedOn w:val="Style_9_ch"/>
    <w:link w:val="Style_35"/>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1"/>
    <w:link w:val="Style_37_ch"/>
    <w:uiPriority w:val="39"/>
    <w:pPr>
      <w:widowControl w:val="1"/>
      <w:spacing w:after="0" w:before="0"/>
      <w:ind w:firstLine="0" w:left="1600"/>
      <w:jc w:val="left"/>
    </w:pPr>
    <w:rPr>
      <w:rFonts w:ascii="XO Thames" w:hAnsi="XO Thames"/>
      <w:color w:val="000000"/>
      <w:sz w:val="28"/>
    </w:rPr>
  </w:style>
  <w:style w:styleId="Style_37_ch" w:type="character">
    <w:name w:val="toc 9"/>
    <w:link w:val="Style_37"/>
    <w:rPr>
      <w:rFonts w:ascii="XO Thames" w:hAnsi="XO Thames"/>
      <w:color w:val="000000"/>
      <w:sz w:val="28"/>
    </w:rPr>
  </w:style>
  <w:style w:styleId="Style_38" w:type="paragraph">
    <w:name w:val="Список Знак"/>
    <w:basedOn w:val="Style_2"/>
    <w:link w:val="Style_38_ch"/>
  </w:style>
  <w:style w:styleId="Style_38_ch" w:type="character">
    <w:name w:val="Список Знак"/>
    <w:basedOn w:val="Style_2_ch"/>
    <w:link w:val="Style_38"/>
  </w:style>
  <w:style w:styleId="Style_39" w:type="paragraph">
    <w:name w:val="Название Знак"/>
    <w:link w:val="Style_39_ch"/>
    <w:rPr>
      <w:rFonts w:ascii="XO Thames" w:hAnsi="XO Thames"/>
      <w:b w:val="1"/>
      <w:caps w:val="1"/>
      <w:sz w:val="40"/>
    </w:rPr>
  </w:style>
  <w:style w:styleId="Style_39_ch" w:type="character">
    <w:name w:val="Название Знак"/>
    <w:link w:val="Style_39"/>
    <w:rPr>
      <w:rFonts w:ascii="XO Thames" w:hAnsi="XO Thames"/>
      <w:b w:val="1"/>
      <w:caps w:val="1"/>
      <w:sz w:val="40"/>
    </w:rPr>
  </w:style>
  <w:style w:styleId="Style_40" w:type="paragraph">
    <w:name w:val="toc 8"/>
    <w:next w:val="Style_1"/>
    <w:link w:val="Style_40_ch"/>
    <w:uiPriority w:val="39"/>
    <w:pPr>
      <w:widowControl w:val="1"/>
      <w:spacing w:after="0" w:before="0"/>
      <w:ind w:firstLine="0" w:left="1400"/>
      <w:jc w:val="left"/>
    </w:pPr>
    <w:rPr>
      <w:rFonts w:ascii="XO Thames" w:hAnsi="XO Thames"/>
      <w:color w:val="000000"/>
      <w:sz w:val="28"/>
    </w:rPr>
  </w:style>
  <w:style w:styleId="Style_40_ch" w:type="character">
    <w:name w:val="toc 8"/>
    <w:link w:val="Style_40"/>
    <w:rPr>
      <w:rFonts w:ascii="XO Thames" w:hAnsi="XO Thames"/>
      <w:color w:val="000000"/>
      <w:sz w:val="28"/>
    </w:rPr>
  </w:style>
  <w:style w:styleId="Style_41" w:type="paragraph">
    <w:name w:val="Оглавление 7 Знак"/>
    <w:link w:val="Style_41_ch"/>
    <w:rPr>
      <w:rFonts w:ascii="XO Thames" w:hAnsi="XO Thames"/>
      <w:sz w:val="28"/>
    </w:rPr>
  </w:style>
  <w:style w:styleId="Style_41_ch" w:type="character">
    <w:name w:val="Оглавление 7 Знак"/>
    <w:link w:val="Style_41"/>
    <w:rPr>
      <w:rFonts w:ascii="XO Thames" w:hAnsi="XO Thames"/>
      <w:sz w:val="28"/>
    </w:rPr>
  </w:style>
  <w:style w:styleId="Style_42" w:type="paragraph">
    <w:name w:val="List"/>
    <w:basedOn w:val="Style_2"/>
    <w:link w:val="Style_42_ch"/>
  </w:style>
  <w:style w:styleId="Style_42_ch" w:type="character">
    <w:name w:val="List"/>
    <w:basedOn w:val="Style_2_ch"/>
    <w:link w:val="Style_42"/>
  </w:style>
  <w:style w:styleId="Style_43" w:type="paragraph">
    <w:name w:val="Указатель"/>
    <w:basedOn w:val="Style_1"/>
    <w:link w:val="Style_43_ch"/>
  </w:style>
  <w:style w:styleId="Style_43_ch" w:type="character">
    <w:name w:val="Указатель"/>
    <w:basedOn w:val="Style_1_ch"/>
    <w:link w:val="Style_43"/>
  </w:style>
  <w:style w:styleId="Style_44" w:type="paragraph">
    <w:name w:val="Оглавление 8 Знак"/>
    <w:link w:val="Style_44_ch"/>
    <w:rPr>
      <w:rFonts w:ascii="XO Thames" w:hAnsi="XO Thames"/>
      <w:sz w:val="28"/>
    </w:rPr>
  </w:style>
  <w:style w:styleId="Style_44_ch" w:type="character">
    <w:name w:val="Оглавление 8 Знак"/>
    <w:link w:val="Style_44"/>
    <w:rPr>
      <w:rFonts w:ascii="XO Thames" w:hAnsi="XO Thames"/>
      <w:sz w:val="28"/>
    </w:rPr>
  </w:style>
  <w:style w:styleId="Style_45" w:type="paragraph">
    <w:name w:val="Оглавление 4 Знак"/>
    <w:link w:val="Style_45_ch"/>
    <w:rPr>
      <w:rFonts w:ascii="XO Thames" w:hAnsi="XO Thames"/>
      <w:sz w:val="28"/>
    </w:rPr>
  </w:style>
  <w:style w:styleId="Style_45_ch" w:type="character">
    <w:name w:val="Оглавление 4 Знак"/>
    <w:link w:val="Style_45"/>
    <w:rPr>
      <w:rFonts w:ascii="XO Thames" w:hAnsi="XO Thames"/>
      <w:sz w:val="28"/>
    </w:rPr>
  </w:style>
  <w:style w:styleId="Style_46" w:type="paragraph">
    <w:name w:val="Основной шрифт абзаца1"/>
    <w:link w:val="Style_46_ch"/>
    <w:pPr>
      <w:widowControl w:val="1"/>
      <w:spacing w:after="0" w:before="0"/>
      <w:ind/>
      <w:jc w:val="left"/>
    </w:pPr>
    <w:rPr>
      <w:rFonts w:asciiTheme="minorAscii" w:hAnsiTheme="minorHAnsi"/>
      <w:color w:val="000000"/>
      <w:sz w:val="22"/>
    </w:rPr>
  </w:style>
  <w:style w:styleId="Style_46_ch" w:type="character">
    <w:name w:val="Основной шрифт абзаца1"/>
    <w:link w:val="Style_46"/>
    <w:rPr>
      <w:rFonts w:asciiTheme="minorAscii" w:hAnsiTheme="minorHAnsi"/>
      <w:color w:val="000000"/>
      <w:sz w:val="22"/>
    </w:rPr>
  </w:style>
  <w:style w:styleId="Style_47" w:type="paragraph">
    <w:name w:val="toc 5"/>
    <w:next w:val="Style_1"/>
    <w:link w:val="Style_47_ch"/>
    <w:uiPriority w:val="39"/>
    <w:pPr>
      <w:widowControl w:val="1"/>
      <w:spacing w:after="0" w:before="0"/>
      <w:ind w:firstLine="0" w:left="800"/>
      <w:jc w:val="left"/>
    </w:pPr>
    <w:rPr>
      <w:rFonts w:ascii="XO Thames" w:hAnsi="XO Thames"/>
      <w:color w:val="000000"/>
      <w:sz w:val="28"/>
    </w:rPr>
  </w:style>
  <w:style w:styleId="Style_47_ch" w:type="character">
    <w:name w:val="toc 5"/>
    <w:link w:val="Style_47"/>
    <w:rPr>
      <w:rFonts w:ascii="XO Thames" w:hAnsi="XO Thames"/>
      <w:color w:val="000000"/>
      <w:sz w:val="28"/>
    </w:rPr>
  </w:style>
  <w:style w:styleId="Style_48" w:type="paragraph">
    <w:name w:val="Гиперссылка1"/>
    <w:link w:val="Style_48_ch"/>
    <w:pPr>
      <w:widowControl w:val="1"/>
      <w:spacing w:after="0" w:before="0"/>
      <w:ind/>
      <w:jc w:val="left"/>
    </w:pPr>
    <w:rPr>
      <w:rFonts w:ascii="Calibri" w:hAnsi="Calibri"/>
      <w:color w:val="000080"/>
      <w:sz w:val="22"/>
      <w:u w:val="single"/>
    </w:rPr>
  </w:style>
  <w:style w:styleId="Style_48_ch" w:type="character">
    <w:name w:val="Гиперссылка1"/>
    <w:link w:val="Style_48"/>
    <w:rPr>
      <w:rFonts w:ascii="Calibri" w:hAnsi="Calibri"/>
      <w:color w:val="000080"/>
      <w:sz w:val="22"/>
      <w:u w:val="single"/>
    </w:rPr>
  </w:style>
  <w:style w:styleId="Style_49" w:type="paragraph">
    <w:name w:val="Заголовок"/>
    <w:basedOn w:val="Style_9"/>
    <w:link w:val="Style_49_ch"/>
    <w:rPr>
      <w:rFonts w:ascii="Liberation Sans" w:hAnsi="Liberation Sans"/>
      <w:sz w:val="28"/>
    </w:rPr>
  </w:style>
  <w:style w:styleId="Style_49_ch" w:type="character">
    <w:name w:val="Заголовок"/>
    <w:basedOn w:val="Style_9_ch"/>
    <w:link w:val="Style_49"/>
    <w:rPr>
      <w:rFonts w:ascii="Liberation Sans" w:hAnsi="Liberation Sans"/>
      <w:sz w:val="28"/>
    </w:rPr>
  </w:style>
  <w:style w:styleId="Style_50" w:type="paragraph">
    <w:name w:val="Строгий1"/>
    <w:link w:val="Style_50_ch"/>
    <w:pPr>
      <w:widowControl w:val="1"/>
      <w:spacing w:after="0" w:before="0"/>
      <w:ind/>
      <w:jc w:val="left"/>
    </w:pPr>
    <w:rPr>
      <w:rFonts w:asciiTheme="minorAscii" w:hAnsiTheme="minorHAnsi"/>
      <w:b w:val="1"/>
      <w:color w:val="000000"/>
      <w:sz w:val="22"/>
    </w:rPr>
  </w:style>
  <w:style w:styleId="Style_50_ch" w:type="character">
    <w:name w:val="Строгий1"/>
    <w:link w:val="Style_50"/>
    <w:rPr>
      <w:rFonts w:asciiTheme="minorAscii" w:hAnsiTheme="minorHAnsi"/>
      <w:b w:val="1"/>
      <w:color w:val="000000"/>
      <w:sz w:val="22"/>
    </w:rPr>
  </w:style>
  <w:style w:styleId="Style_51" w:type="paragraph">
    <w:name w:val="Default Paragraph Font"/>
    <w:link w:val="Style_51_ch"/>
  </w:style>
  <w:style w:styleId="Style_51_ch" w:type="character">
    <w:name w:val="Default Paragraph Font"/>
    <w:link w:val="Style_51"/>
  </w:style>
  <w:style w:styleId="Style_52" w:type="paragraph">
    <w:name w:val="Заголовок 4 Знак"/>
    <w:link w:val="Style_52_ch"/>
    <w:rPr>
      <w:rFonts w:ascii="XO Thames" w:hAnsi="XO Thames"/>
      <w:b w:val="1"/>
      <w:sz w:val="24"/>
    </w:rPr>
  </w:style>
  <w:style w:styleId="Style_52_ch" w:type="character">
    <w:name w:val="Заголовок 4 Знак"/>
    <w:link w:val="Style_52"/>
    <w:rPr>
      <w:rFonts w:ascii="XO Thames" w:hAnsi="XO Thames"/>
      <w:b w:val="1"/>
      <w:sz w:val="24"/>
    </w:rPr>
  </w:style>
  <w:style w:styleId="Style_53" w:type="paragraph">
    <w:name w:val="Заголовок 2 Знак"/>
    <w:link w:val="Style_53_ch"/>
    <w:rPr>
      <w:rFonts w:ascii="XO Thames" w:hAnsi="XO Thames"/>
      <w:b w:val="1"/>
      <w:sz w:val="28"/>
    </w:rPr>
  </w:style>
  <w:style w:styleId="Style_53_ch" w:type="character">
    <w:name w:val="Заголовок 2 Знак"/>
    <w:link w:val="Style_53"/>
    <w:rPr>
      <w:rFonts w:ascii="XO Thames" w:hAnsi="XO Thames"/>
      <w:b w:val="1"/>
      <w:sz w:val="28"/>
    </w:rPr>
  </w:style>
  <w:style w:styleId="Style_54" w:type="paragraph">
    <w:name w:val="Subtitle"/>
    <w:next w:val="Style_1"/>
    <w:link w:val="Style_54_ch"/>
    <w:uiPriority w:val="11"/>
    <w:qFormat/>
    <w:pPr>
      <w:widowControl w:val="1"/>
      <w:spacing w:after="0" w:before="0"/>
      <w:ind/>
      <w:jc w:val="both"/>
    </w:pPr>
    <w:rPr>
      <w:rFonts w:ascii="XO Thames" w:hAnsi="XO Thames"/>
      <w:i w:val="1"/>
      <w:color w:val="000000"/>
      <w:sz w:val="24"/>
    </w:rPr>
  </w:style>
  <w:style w:styleId="Style_54_ch" w:type="character">
    <w:name w:val="Subtitle"/>
    <w:link w:val="Style_54"/>
    <w:rPr>
      <w:rFonts w:ascii="XO Thames" w:hAnsi="XO Thames"/>
      <w:i w:val="1"/>
      <w:color w:val="000000"/>
      <w:sz w:val="24"/>
    </w:rPr>
  </w:style>
  <w:style w:styleId="Style_55" w:type="paragraph">
    <w:name w:val="Title"/>
    <w:next w:val="Style_1"/>
    <w:link w:val="Style_55_ch"/>
    <w:uiPriority w:val="10"/>
    <w:qFormat/>
    <w:pPr>
      <w:widowControl w:val="1"/>
      <w:spacing w:after="567" w:before="567"/>
      <w:ind/>
      <w:jc w:val="center"/>
    </w:pPr>
    <w:rPr>
      <w:rFonts w:ascii="XO Thames" w:hAnsi="XO Thames"/>
      <w:b w:val="1"/>
      <w:caps w:val="1"/>
      <w:color w:val="000000"/>
      <w:sz w:val="40"/>
    </w:rPr>
  </w:style>
  <w:style w:styleId="Style_55_ch" w:type="character">
    <w:name w:val="Title"/>
    <w:link w:val="Style_55"/>
    <w:rPr>
      <w:rFonts w:ascii="XO Thames" w:hAnsi="XO Thames"/>
      <w:b w:val="1"/>
      <w:caps w:val="1"/>
      <w:color w:val="000000"/>
      <w:sz w:val="40"/>
    </w:rPr>
  </w:style>
  <w:style w:styleId="Style_56" w:type="paragraph">
    <w:name w:val="heading 4"/>
    <w:next w:val="Style_1"/>
    <w:link w:val="Style_56_ch"/>
    <w:uiPriority w:val="9"/>
    <w:qFormat/>
    <w:pPr>
      <w:widowControl w:val="1"/>
      <w:spacing w:after="120" w:before="120"/>
      <w:ind/>
      <w:jc w:val="both"/>
      <w:outlineLvl w:val="3"/>
    </w:pPr>
    <w:rPr>
      <w:rFonts w:ascii="XO Thames" w:hAnsi="XO Thames"/>
      <w:b w:val="1"/>
      <w:color w:val="000000"/>
      <w:sz w:val="24"/>
    </w:rPr>
  </w:style>
  <w:style w:styleId="Style_56_ch" w:type="character">
    <w:name w:val="heading 4"/>
    <w:link w:val="Style_56"/>
    <w:rPr>
      <w:rFonts w:ascii="XO Thames" w:hAnsi="XO Thames"/>
      <w:b w:val="1"/>
      <w:color w:val="000000"/>
      <w:sz w:val="24"/>
    </w:rPr>
  </w:style>
  <w:style w:styleId="Style_57" w:type="paragraph">
    <w:name w:val="Заголовок 5 Знак"/>
    <w:link w:val="Style_57_ch"/>
    <w:rPr>
      <w:rFonts w:ascii="XO Thames" w:hAnsi="XO Thames"/>
      <w:b w:val="1"/>
      <w:sz w:val="22"/>
    </w:rPr>
  </w:style>
  <w:style w:styleId="Style_57_ch" w:type="character">
    <w:name w:val="Заголовок 5 Знак"/>
    <w:link w:val="Style_57"/>
    <w:rPr>
      <w:rFonts w:ascii="XO Thames" w:hAnsi="XO Thames"/>
      <w:b w:val="1"/>
      <w:sz w:val="22"/>
    </w:rPr>
  </w:style>
  <w:style w:styleId="Style_58" w:type="paragraph">
    <w:name w:val="heading 2"/>
    <w:next w:val="Style_1"/>
    <w:link w:val="Style_58_ch"/>
    <w:uiPriority w:val="9"/>
    <w:qFormat/>
    <w:pPr>
      <w:widowControl w:val="1"/>
      <w:spacing w:after="120" w:before="120"/>
      <w:ind/>
      <w:jc w:val="both"/>
      <w:outlineLvl w:val="1"/>
    </w:pPr>
    <w:rPr>
      <w:rFonts w:ascii="XO Thames" w:hAnsi="XO Thames"/>
      <w:b w:val="1"/>
      <w:color w:val="000000"/>
      <w:sz w:val="28"/>
    </w:rPr>
  </w:style>
  <w:style w:styleId="Style_58_ch" w:type="character">
    <w:name w:val="heading 2"/>
    <w:link w:val="Style_58"/>
    <w:rPr>
      <w:rFonts w:ascii="XO Thames" w:hAnsi="XO Thames"/>
      <w:b w:val="1"/>
      <w:color w:val="000000"/>
      <w:sz w:val="28"/>
    </w:rPr>
  </w:style>
  <w:style w:styleId="Style_2" w:type="paragraph">
    <w:name w:val="Body Text"/>
    <w:basedOn w:val="Style_1"/>
    <w:link w:val="Style_2_ch"/>
    <w:pPr>
      <w:spacing w:after="140" w:before="0" w:line="276" w:lineRule="auto"/>
      <w:ind/>
    </w:pPr>
  </w:style>
  <w:style w:styleId="Style_2_ch" w:type="character">
    <w:name w:val="Body Text"/>
    <w:basedOn w:val="Style_1_ch"/>
    <w:link w:val="Style_2"/>
  </w:style>
  <w:style w:styleId="Style_59" w:type="paragraph">
    <w:name w:val="Balloon Text"/>
    <w:basedOn w:val="Style_1"/>
    <w:link w:val="Style_59_ch"/>
    <w:pPr>
      <w:spacing w:after="0" w:before="0" w:line="240" w:lineRule="auto"/>
      <w:ind/>
    </w:pPr>
    <w:rPr>
      <w:rFonts w:ascii="Tahoma" w:hAnsi="Tahoma"/>
      <w:sz w:val="16"/>
    </w:rPr>
  </w:style>
  <w:style w:styleId="Style_59_ch" w:type="character">
    <w:name w:val="Balloon Text"/>
    <w:basedOn w:val="Style_1_ch"/>
    <w:link w:val="Style_59"/>
    <w:rPr>
      <w:rFonts w:ascii="Tahoma" w:hAnsi="Tahoma"/>
      <w:sz w:val="16"/>
    </w:rPr>
  </w:style>
  <w:style w:default="1" w:styleId="Style_60"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media/1.png" Type="http://schemas.openxmlformats.org/officeDocument/2006/relationships/image"/>
  <Relationship Id="rId2" Target="media/2.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2025-12-09T12:28:29Z</dcterms:modified>
</cp:coreProperties>
</file>