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 «26» </w:t>
      </w:r>
      <w:r>
        <w:rPr>
          <w:b/>
          <w:sz w:val="24"/>
          <w:szCs w:val="24"/>
        </w:rPr>
        <w:t xml:space="preserve">декабря </w:t>
      </w: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г.                                                            </w:t>
      </w:r>
      <w:r w:rsidR="002809BE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 № 18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народных депутатов Мамоновского сельского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поселения </w:t>
      </w:r>
      <w:r>
        <w:rPr>
          <w:b/>
          <w:color w:val="000000"/>
          <w:sz w:val="24"/>
          <w:szCs w:val="24"/>
        </w:rPr>
        <w:t>от 2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.12.202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г. № </w:t>
      </w:r>
      <w:r>
        <w:rPr>
          <w:b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 xml:space="preserve"> «О бюджете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Мамоновского сельского поселения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Верхнемамонского муниципального района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 на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период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годов»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</w:t>
      </w:r>
      <w:r>
        <w:rPr>
          <w:color w:val="000000"/>
          <w:sz w:val="24"/>
          <w:szCs w:val="24"/>
        </w:rPr>
        <w:t>нежской области, Совет народных депутатов Мамоновского сельского поселения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 сельского поселения Верхнемамонского муниципа</w:t>
      </w:r>
      <w:r>
        <w:rPr>
          <w:color w:val="000000"/>
          <w:sz w:val="24"/>
          <w:szCs w:val="24"/>
        </w:rPr>
        <w:t xml:space="preserve">льного района Воронежской области 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годов» следующие изменения и дополнения: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1.1.Подпункты 1,2,3 пункта 1 статьи 1 изложить в следующей редакции: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1) прогнозируемый общий объем доходов бюджета Мамоновского сельского поселения в сумме 8989,4 тыс. рублей, в том числе безвозмездные поступления в сумме 7828,2 тыс. рублей, из них: </w:t>
      </w:r>
    </w:p>
    <w:p w:rsidR="00AC207F" w:rsidRDefault="004A1090"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безвозмездные поступления от других бюджетов бюджетной системы Российско</w:t>
      </w:r>
      <w:r>
        <w:rPr>
          <w:sz w:val="24"/>
          <w:szCs w:val="24"/>
        </w:rPr>
        <w:t>й Федерации в сумме 7603,2 тыс. рублей, в том числе: дотации - 495 тыс. рублей, субсидии - 4570,7  тыс. рублей, субвенции – 113,3 тыс. рублей, иные межбюджетные трансферты – 2424,2 тыс. рублей;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общий объем расходов бюджета Мамоновского сельского поселен</w:t>
      </w:r>
      <w:r>
        <w:rPr>
          <w:color w:val="000000"/>
          <w:sz w:val="24"/>
          <w:szCs w:val="24"/>
        </w:rPr>
        <w:t xml:space="preserve">ия в сумме </w:t>
      </w:r>
      <w:r>
        <w:rPr>
          <w:sz w:val="24"/>
          <w:szCs w:val="24"/>
        </w:rPr>
        <w:t>8887,3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рублей;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прогнозируемый </w:t>
      </w:r>
      <w:r>
        <w:rPr>
          <w:sz w:val="24"/>
          <w:szCs w:val="24"/>
        </w:rPr>
        <w:t>про</w:t>
      </w:r>
      <w:r>
        <w:rPr>
          <w:color w:val="000000"/>
          <w:sz w:val="24"/>
          <w:szCs w:val="24"/>
        </w:rPr>
        <w:t>фицит бюджета Мамоновского сельского поселения в сумме 10</w:t>
      </w:r>
      <w:r>
        <w:rPr>
          <w:sz w:val="24"/>
          <w:szCs w:val="24"/>
        </w:rPr>
        <w:t>2,1</w:t>
      </w:r>
      <w:r>
        <w:rPr>
          <w:color w:val="000000"/>
          <w:sz w:val="24"/>
          <w:szCs w:val="24"/>
        </w:rPr>
        <w:t xml:space="preserve"> тыс. рублей;».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  <w:highlight w:val="white"/>
        </w:rPr>
        <w:t>Приложение № 1 «</w:t>
      </w:r>
      <w:r>
        <w:rPr>
          <w:color w:val="000000"/>
          <w:sz w:val="24"/>
          <w:szCs w:val="24"/>
        </w:rPr>
        <w:t xml:space="preserve">Источники внутреннего финансирования дефицита бюджета Мамоновского сельского поселения 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годов» изложить в новой редакции, согласно </w:t>
      </w:r>
      <w:r>
        <w:rPr>
          <w:color w:val="FF0000"/>
          <w:sz w:val="24"/>
          <w:szCs w:val="24"/>
        </w:rPr>
        <w:t>приложению №1</w:t>
      </w:r>
      <w:r>
        <w:rPr>
          <w:color w:val="000000"/>
          <w:sz w:val="24"/>
          <w:szCs w:val="24"/>
        </w:rPr>
        <w:t xml:space="preserve">   к настоящему решению.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Приложение № 2 «ПОСТУПЛЕНИЕ ДОХОДОВ БЮДЖЕТА МАМОНОВСКОГО СЕЛЬСКОГО ПОСЕЛЕНИЯ ПО КОДАМ ВИДОВ ДОХОДОВ, ПОДВИДОВ ДОХОДОВ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2023 г</w:t>
      </w:r>
      <w:r>
        <w:rPr>
          <w:sz w:val="24"/>
          <w:szCs w:val="24"/>
        </w:rPr>
        <w:t>од и на плановый период 2024 и 2025</w:t>
      </w:r>
      <w:r>
        <w:rPr>
          <w:color w:val="000000"/>
          <w:sz w:val="24"/>
          <w:szCs w:val="24"/>
        </w:rPr>
        <w:t xml:space="preserve"> ГОДОВ»изложить в новой редакции, согласно </w:t>
      </w:r>
      <w:r>
        <w:rPr>
          <w:color w:val="FF0000"/>
          <w:sz w:val="24"/>
          <w:szCs w:val="24"/>
        </w:rPr>
        <w:t>приложению №2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color w:val="000000"/>
          <w:sz w:val="24"/>
          <w:szCs w:val="24"/>
          <w:highlight w:val="white"/>
        </w:rPr>
        <w:t>Приложение №</w:t>
      </w:r>
      <w:r>
        <w:rPr>
          <w:sz w:val="24"/>
          <w:szCs w:val="24"/>
          <w:highlight w:val="white"/>
        </w:rPr>
        <w:t xml:space="preserve"> 3</w:t>
      </w:r>
      <w:r>
        <w:rPr>
          <w:color w:val="000000"/>
          <w:sz w:val="24"/>
          <w:szCs w:val="24"/>
          <w:highlight w:val="white"/>
        </w:rPr>
        <w:t xml:space="preserve"> «В</w:t>
      </w:r>
      <w:r>
        <w:rPr>
          <w:color w:val="000000"/>
          <w:sz w:val="24"/>
          <w:szCs w:val="24"/>
        </w:rPr>
        <w:t>едомственную структуру расходов бюджета Мамоновского сельского поселения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на плановый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</w:t>
      </w:r>
      <w:r>
        <w:rPr>
          <w:color w:val="000000"/>
          <w:sz w:val="24"/>
          <w:szCs w:val="24"/>
        </w:rPr>
        <w:t xml:space="preserve">в» изложить в новой редакции, согласно </w:t>
      </w:r>
      <w:r>
        <w:rPr>
          <w:color w:val="FF0000"/>
          <w:sz w:val="24"/>
          <w:szCs w:val="24"/>
        </w:rPr>
        <w:t>приложению №3</w:t>
      </w:r>
      <w:r>
        <w:rPr>
          <w:color w:val="000000"/>
          <w:sz w:val="24"/>
          <w:szCs w:val="24"/>
        </w:rPr>
        <w:t xml:space="preserve">   к настоящему решению.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1.5.</w:t>
      </w:r>
      <w:r>
        <w:rPr>
          <w:color w:val="000000"/>
          <w:sz w:val="24"/>
          <w:szCs w:val="24"/>
          <w:highlight w:val="white"/>
        </w:rPr>
        <w:t xml:space="preserve"> Приложение № </w:t>
      </w:r>
      <w:r>
        <w:rPr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 xml:space="preserve"> «Р</w:t>
      </w:r>
      <w:r>
        <w:rPr>
          <w:color w:val="000000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Мамоновского сельского поселения и непрограммным напр</w:t>
      </w:r>
      <w:r>
        <w:rPr>
          <w:color w:val="000000"/>
          <w:sz w:val="24"/>
          <w:szCs w:val="24"/>
        </w:rPr>
        <w:t xml:space="preserve">авлениям деятельности), группам видов расходов классификации расходов бюджета Мамоновского сельского поселения 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 » изложить в новой редакции, согласно </w:t>
      </w:r>
      <w:r>
        <w:rPr>
          <w:color w:val="FF0000"/>
          <w:sz w:val="24"/>
          <w:szCs w:val="24"/>
        </w:rPr>
        <w:t>приложению № 4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 </w:t>
      </w:r>
      <w:r>
        <w:rPr>
          <w:color w:val="000000"/>
          <w:sz w:val="24"/>
          <w:szCs w:val="24"/>
          <w:highlight w:val="white"/>
        </w:rPr>
        <w:t xml:space="preserve">Приложение № </w:t>
      </w:r>
      <w:r>
        <w:rPr>
          <w:sz w:val="24"/>
          <w:szCs w:val="24"/>
          <w:highlight w:val="white"/>
        </w:rPr>
        <w:t>5</w:t>
      </w:r>
      <w:r>
        <w:rPr>
          <w:color w:val="000000"/>
          <w:sz w:val="24"/>
          <w:szCs w:val="24"/>
          <w:highlight w:val="white"/>
        </w:rPr>
        <w:t xml:space="preserve"> «Р</w:t>
      </w:r>
      <w:r>
        <w:rPr>
          <w:color w:val="000000"/>
          <w:sz w:val="24"/>
          <w:szCs w:val="24"/>
        </w:rPr>
        <w:t xml:space="preserve">аспределение бюджетных ассигнований по  целевым статьям (муниципальным программам Мамоновского сельского поселения и </w:t>
      </w:r>
      <w:r>
        <w:rPr>
          <w:sz w:val="24"/>
          <w:szCs w:val="24"/>
        </w:rPr>
        <w:t>не программным</w:t>
      </w:r>
      <w:r>
        <w:rPr>
          <w:color w:val="00000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</w:t>
      </w:r>
      <w:r>
        <w:rPr>
          <w:color w:val="000000"/>
          <w:sz w:val="24"/>
          <w:szCs w:val="24"/>
        </w:rPr>
        <w:t>льского поселения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годов»изложить в новой редакции, согласно </w:t>
      </w:r>
      <w:r>
        <w:rPr>
          <w:color w:val="FF0000"/>
          <w:sz w:val="24"/>
          <w:szCs w:val="24"/>
        </w:rPr>
        <w:t>приложению № 5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1.7.  Приложение №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«Дорожный фонд Мамоновского сельского поселения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годов» изложить в новой редакции, согласно </w:t>
      </w:r>
      <w:r>
        <w:rPr>
          <w:color w:val="FF0000"/>
          <w:sz w:val="24"/>
          <w:szCs w:val="24"/>
        </w:rPr>
        <w:t>приложению № 6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</w:t>
      </w:r>
      <w:r>
        <w:rPr>
          <w:color w:val="000000"/>
          <w:sz w:val="24"/>
          <w:szCs w:val="24"/>
        </w:rPr>
        <w:t>ьного района Воронежской области».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</w:t>
      </w:r>
      <w:r w:rsidR="002809BE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О.Н.</w:t>
      </w:r>
      <w:r w:rsidR="002809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Ворфоломеева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Мамоновского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народных депутатов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 26</w:t>
      </w:r>
      <w:r>
        <w:rPr>
          <w:sz w:val="24"/>
          <w:szCs w:val="24"/>
        </w:rPr>
        <w:t>.12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  <w:r>
        <w:rPr>
          <w:b/>
          <w:color w:val="000000"/>
        </w:rPr>
        <w:t xml:space="preserve">Источники внутреннего финансирования дефицита бюджета Мамоновского сельского поселения на </w:t>
      </w:r>
      <w:r>
        <w:rPr>
          <w:b/>
        </w:rPr>
        <w:t>2023 год и на плановый период 2024 и 2025</w:t>
      </w:r>
      <w:r>
        <w:rPr>
          <w:b/>
          <w:color w:val="000000"/>
        </w:rPr>
        <w:t xml:space="preserve"> годов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AC207F" w:rsidRDefault="004A1090">
      <w:pPr>
        <w:pStyle w:val="normal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Style w:val="a5"/>
        <w:tblW w:w="1053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AC207F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shd w:val="clear" w:color="auto" w:fill="FFFFFF"/>
              <w:tabs>
                <w:tab w:val="left" w:pos="552"/>
              </w:tabs>
              <w:ind w:left="350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:rsidR="00AC207F" w:rsidRDefault="00AC207F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207F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-102,1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AC207F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-102,1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AC207F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207F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00 00 00 00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-102,1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-102,1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AC207F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-8989,4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-4853,9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8887,3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AC207F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8887,3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8887,3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AC207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4995,1</w:t>
            </w:r>
          </w:p>
        </w:tc>
      </w:tr>
    </w:tbl>
    <w:p w:rsidR="00AC207F" w:rsidRDefault="00AC207F">
      <w:pPr>
        <w:pStyle w:val="normal"/>
        <w:jc w:val="both"/>
        <w:sectPr w:rsidR="00AC207F">
          <w:headerReference w:type="default" r:id="rId7"/>
          <w:pgSz w:w="11906" w:h="16838"/>
          <w:pgMar w:top="567" w:right="851" w:bottom="1134" w:left="1701" w:header="709" w:footer="709" w:gutter="0"/>
          <w:pgNumType w:start="1"/>
          <w:cols w:space="720"/>
        </w:sect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Приложение № 2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Мамоно</w:t>
      </w:r>
      <w:r>
        <w:rPr>
          <w:color w:val="000000"/>
          <w:sz w:val="24"/>
          <w:szCs w:val="24"/>
        </w:rPr>
        <w:t xml:space="preserve">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народных депутатов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</w:t>
      </w:r>
      <w:r w:rsidR="002809BE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widowControl w:val="0"/>
        <w:jc w:val="right"/>
        <w:rPr>
          <w:sz w:val="22"/>
          <w:szCs w:val="22"/>
        </w:rPr>
      </w:pPr>
    </w:p>
    <w:p w:rsidR="00AC207F" w:rsidRDefault="004A1090">
      <w:pPr>
        <w:pStyle w:val="normal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ПОСТУПЛЕНИЕ ДОХОДОВ БЮДЖЕТА МАМОНОВСКОГО СЕЛЬСКОГО ПОСЕЛЕНИЯ </w:t>
      </w:r>
    </w:p>
    <w:p w:rsidR="00AC207F" w:rsidRDefault="004A1090">
      <w:pPr>
        <w:pStyle w:val="normal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КОДАМ ВИДОВ ДОХОДОВ, ПОДВИДОВ ДОХОДОВ </w:t>
      </w:r>
    </w:p>
    <w:p w:rsidR="00AC207F" w:rsidRDefault="004A1090">
      <w:pPr>
        <w:pStyle w:val="normal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 2023 год и на плановый период 2024 и 2025 ГОДОВ</w:t>
      </w:r>
    </w:p>
    <w:p w:rsidR="00AC207F" w:rsidRDefault="00AC207F">
      <w:pPr>
        <w:pStyle w:val="normal"/>
        <w:widowControl w:val="0"/>
        <w:jc w:val="center"/>
        <w:rPr>
          <w:sz w:val="22"/>
          <w:szCs w:val="22"/>
        </w:rPr>
      </w:pPr>
    </w:p>
    <w:p w:rsidR="00AC207F" w:rsidRDefault="004A1090">
      <w:pPr>
        <w:pStyle w:val="normal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Style w:val="a6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AC207F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C207F" w:rsidRDefault="004A1090">
            <w:pPr>
              <w:pStyle w:val="normal"/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</w:tbl>
    <w:p w:rsidR="00AC207F" w:rsidRDefault="00AC207F">
      <w:pPr>
        <w:pStyle w:val="normal"/>
        <w:widowControl w:val="0"/>
        <w:jc w:val="right"/>
        <w:rPr>
          <w:sz w:val="22"/>
          <w:szCs w:val="22"/>
        </w:rPr>
      </w:pPr>
    </w:p>
    <w:tbl>
      <w:tblPr>
        <w:tblStyle w:val="a7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C207F" w:rsidRDefault="004A1090">
            <w:pPr>
              <w:pStyle w:val="normal"/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8989,4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4688,3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4853,9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</w:t>
            </w:r>
            <w:r>
              <w:rPr>
                <w:sz w:val="22"/>
                <w:szCs w:val="22"/>
              </w:rPr>
              <w:t>ых физическим лицом - налоговым резидентом Российской Федерации в виде дивидендов)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t>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000 1 11 00000 0</w:t>
            </w:r>
            <w:r>
              <w:rPr>
                <w:sz w:val="22"/>
                <w:szCs w:val="22"/>
              </w:rPr>
              <w:t>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sz w:val="22"/>
                <w:szCs w:val="22"/>
              </w:rPr>
              <w:t>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</w:t>
            </w:r>
            <w:r>
              <w:rPr>
                <w:sz w:val="22"/>
                <w:szCs w:val="22"/>
              </w:rPr>
              <w:t>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</w:t>
            </w:r>
            <w:r>
              <w:rPr>
                <w:sz w:val="22"/>
                <w:szCs w:val="22"/>
              </w:rPr>
              <w:t>щества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Доходы от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000 1 13 02065 00 0000 130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000 1 13 02065 10 0000 130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000 1 16 02021 02 0000 140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7828,2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7603,2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</w:t>
            </w: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ind w:firstLine="56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</w:rPr>
              <w:t>4570,7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</w:t>
            </w:r>
            <w:r>
              <w:rPr>
                <w:sz w:val="22"/>
                <w:szCs w:val="22"/>
              </w:rPr>
              <w:t>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>
              <w:rPr>
                <w:sz w:val="22"/>
                <w:szCs w:val="22"/>
              </w:rPr>
              <w:t>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2424,2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C207F" w:rsidRDefault="00AC207F">
      <w:pPr>
        <w:pStyle w:val="normal"/>
        <w:widowControl w:val="0"/>
        <w:jc w:val="center"/>
        <w:rPr>
          <w:sz w:val="22"/>
          <w:szCs w:val="22"/>
        </w:rPr>
      </w:pPr>
    </w:p>
    <w:p w:rsidR="00AC207F" w:rsidRDefault="00AC207F">
      <w:pPr>
        <w:pStyle w:val="normal"/>
        <w:widowControl w:val="0"/>
        <w:jc w:val="center"/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809BE" w:rsidRDefault="002809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 3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Мамоновского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народных д</w:t>
      </w:r>
      <w:r>
        <w:rPr>
          <w:color w:val="000000"/>
          <w:sz w:val="24"/>
          <w:szCs w:val="24"/>
        </w:rPr>
        <w:t>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 xml:space="preserve">  26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Мамоновского сельского поселения 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color w:val="000000"/>
        </w:rPr>
        <w:tab/>
      </w:r>
      <w:r>
        <w:rPr>
          <w:color w:val="000000"/>
          <w:sz w:val="22"/>
          <w:szCs w:val="22"/>
        </w:rPr>
        <w:t>Сумма (тыс. рублей)</w:t>
      </w:r>
    </w:p>
    <w:p w:rsidR="00AC207F" w:rsidRDefault="00AC207F">
      <w:pPr>
        <w:pStyle w:val="normal"/>
        <w:jc w:val="right"/>
        <w:rPr>
          <w:sz w:val="22"/>
          <w:szCs w:val="22"/>
        </w:rPr>
      </w:pPr>
    </w:p>
    <w:p w:rsidR="00AC207F" w:rsidRDefault="00AC207F">
      <w:pPr>
        <w:pStyle w:val="normal"/>
        <w:jc w:val="right"/>
        <w:rPr>
          <w:sz w:val="22"/>
          <w:szCs w:val="22"/>
        </w:rPr>
      </w:pPr>
    </w:p>
    <w:tbl>
      <w:tblPr>
        <w:tblStyle w:val="a8"/>
        <w:tblW w:w="1534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AC207F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C207F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sz w:val="22"/>
                <w:szCs w:val="22"/>
              </w:rPr>
              <w:t>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color w:val="2A3143"/>
                <w:sz w:val="21"/>
                <w:szCs w:val="21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58 2 05 20570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благоустройство и содержание мест массового захоронения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AC207F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C207F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C207F">
        <w:trPr>
          <w:cantSplit/>
          <w:trHeight w:val="38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7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AC207F" w:rsidRDefault="004A1090" w:rsidP="002809BE">
      <w:pPr>
        <w:pStyle w:val="normal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2809BE" w:rsidRPr="002809BE" w:rsidRDefault="002809BE" w:rsidP="002809BE">
      <w:pPr>
        <w:pStyle w:val="normal"/>
        <w:ind w:left="6237"/>
        <w:rPr>
          <w:sz w:val="22"/>
          <w:szCs w:val="22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№ 4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Мамоновского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от </w:t>
      </w:r>
      <w:r>
        <w:rPr>
          <w:sz w:val="24"/>
          <w:szCs w:val="24"/>
        </w:rPr>
        <w:t xml:space="preserve">  26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Мамоновского сельского п</w:t>
      </w:r>
      <w:r>
        <w:rPr>
          <w:b/>
          <w:color w:val="000000"/>
          <w:sz w:val="24"/>
          <w:szCs w:val="24"/>
        </w:rPr>
        <w:t xml:space="preserve">оселения и </w:t>
      </w:r>
      <w:r>
        <w:rPr>
          <w:b/>
          <w:sz w:val="24"/>
          <w:szCs w:val="24"/>
        </w:rPr>
        <w:t>не программным</w:t>
      </w:r>
      <w:r>
        <w:rPr>
          <w:b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Мамоновского сельского поселения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Сумма (тыс. рублей)</w:t>
      </w:r>
    </w:p>
    <w:p w:rsidR="00AC207F" w:rsidRDefault="00AC207F">
      <w:pPr>
        <w:pStyle w:val="normal"/>
        <w:jc w:val="right"/>
        <w:rPr>
          <w:sz w:val="22"/>
          <w:szCs w:val="22"/>
        </w:rPr>
      </w:pPr>
    </w:p>
    <w:tbl>
      <w:tblPr>
        <w:tblStyle w:val="a9"/>
        <w:tblW w:w="15000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5"/>
        <w:gridCol w:w="630"/>
        <w:gridCol w:w="615"/>
        <w:gridCol w:w="1545"/>
        <w:gridCol w:w="645"/>
        <w:gridCol w:w="1005"/>
        <w:gridCol w:w="975"/>
        <w:gridCol w:w="1170"/>
      </w:tblGrid>
      <w:tr w:rsidR="00AC207F">
        <w:trPr>
          <w:cantSplit/>
          <w:trHeight w:val="583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C207F">
        <w:trPr>
          <w:cantSplit/>
          <w:trHeight w:val="359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«Финансовое обеспечение деят</w:t>
            </w:r>
            <w:r>
              <w:rPr>
                <w:sz w:val="22"/>
                <w:szCs w:val="22"/>
              </w:rPr>
              <w:t>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</w:t>
            </w:r>
            <w:r>
              <w:rPr>
                <w:sz w:val="22"/>
                <w:szCs w:val="22"/>
              </w:rPr>
              <w:t>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color w:val="2A3143"/>
                <w:sz w:val="21"/>
                <w:szCs w:val="21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</w:t>
            </w:r>
            <w:r>
              <w:rPr>
                <w:sz w:val="22"/>
                <w:szCs w:val="22"/>
              </w:rPr>
              <w:t>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365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413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479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</w:t>
            </w:r>
            <w:r>
              <w:rPr>
                <w:sz w:val="22"/>
                <w:szCs w:val="22"/>
              </w:rPr>
              <w:t xml:space="preserve">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58 2 05 20570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1967,0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«Развитие сети автомобильных дорог общего </w:t>
            </w:r>
            <w:r>
              <w:rPr>
                <w:sz w:val="22"/>
                <w:szCs w:val="22"/>
              </w:rPr>
              <w:t>пользования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благоустройство и содержание мест массового захоронения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32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36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698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625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1545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AC207F">
        <w:trPr>
          <w:cantSplit/>
          <w:trHeight w:val="1035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C207F">
        <w:trPr>
          <w:cantSplit/>
          <w:trHeight w:val="929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C207F">
        <w:trPr>
          <w:cantSplit/>
          <w:trHeight w:val="385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32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824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713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929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AC207F" w:rsidRDefault="00AC207F">
      <w:pPr>
        <w:pStyle w:val="normal"/>
        <w:ind w:left="6237"/>
        <w:rPr>
          <w:sz w:val="22"/>
          <w:szCs w:val="22"/>
        </w:rPr>
      </w:pPr>
    </w:p>
    <w:p w:rsidR="00AC207F" w:rsidRDefault="00AC207F">
      <w:pPr>
        <w:pStyle w:val="normal"/>
        <w:jc w:val="right"/>
        <w:rPr>
          <w:sz w:val="22"/>
          <w:szCs w:val="22"/>
        </w:rPr>
      </w:pPr>
    </w:p>
    <w:p w:rsidR="00AC207F" w:rsidRDefault="00AC207F">
      <w:pPr>
        <w:pStyle w:val="normal"/>
        <w:ind w:left="6237"/>
        <w:rPr>
          <w:sz w:val="22"/>
          <w:szCs w:val="22"/>
        </w:rPr>
      </w:pPr>
    </w:p>
    <w:p w:rsidR="00AC207F" w:rsidRDefault="00AC207F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2809BE" w:rsidRDefault="002809BE">
      <w:pPr>
        <w:pStyle w:val="normal"/>
        <w:jc w:val="right"/>
        <w:rPr>
          <w:sz w:val="22"/>
          <w:szCs w:val="22"/>
        </w:rPr>
      </w:pPr>
    </w:p>
    <w:p w:rsidR="00AC207F" w:rsidRDefault="004A1090">
      <w:pPr>
        <w:pStyle w:val="normal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</w:p>
    <w:p w:rsidR="00AC207F" w:rsidRDefault="004A1090">
      <w:pPr>
        <w:pStyle w:val="normal"/>
        <w:ind w:left="6237"/>
        <w:rPr>
          <w:color w:val="000000"/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Приложение № 5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Мамоновского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народных депутатов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период 2</w:t>
      </w:r>
      <w:r>
        <w:rPr>
          <w:color w:val="000000"/>
          <w:sz w:val="24"/>
          <w:szCs w:val="24"/>
        </w:rPr>
        <w:t>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 26.12.202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</w:t>
      </w:r>
      <w:r>
        <w:rPr>
          <w:sz w:val="24"/>
          <w:szCs w:val="24"/>
        </w:rPr>
        <w:t xml:space="preserve">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 муниципальным  программам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b/>
          <w:sz w:val="24"/>
          <w:szCs w:val="24"/>
        </w:rPr>
        <w:t xml:space="preserve">2023 год и на плановый </w:t>
      </w:r>
      <w:r>
        <w:rPr>
          <w:b/>
          <w:sz w:val="24"/>
          <w:szCs w:val="24"/>
        </w:rPr>
        <w:t>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a"/>
        <w:tblW w:w="15210" w:type="dxa"/>
        <w:tblInd w:w="-15" w:type="dxa"/>
        <w:tblLayout w:type="fixed"/>
        <w:tblLook w:val="0000"/>
      </w:tblPr>
      <w:tblGrid>
        <w:gridCol w:w="750"/>
        <w:gridCol w:w="7380"/>
        <w:gridCol w:w="1545"/>
        <w:gridCol w:w="630"/>
        <w:gridCol w:w="690"/>
        <w:gridCol w:w="1050"/>
        <w:gridCol w:w="960"/>
        <w:gridCol w:w="1020"/>
        <w:gridCol w:w="1185"/>
      </w:tblGrid>
      <w:tr w:rsidR="00AC207F">
        <w:trPr>
          <w:cantSplit/>
          <w:trHeight w:val="1083"/>
          <w:tblHeader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C207F">
        <w:trPr>
          <w:cantSplit/>
          <w:trHeight w:val="291"/>
          <w:tblHeader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</w:p>
        </w:tc>
      </w:tr>
      <w:tr w:rsidR="00AC207F">
        <w:trPr>
          <w:cantSplit/>
          <w:trHeight w:val="27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8887,3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AC207F">
        <w:trPr>
          <w:cantSplit/>
          <w:trHeight w:val="55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55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AC207F">
        <w:trPr>
          <w:cantSplit/>
          <w:trHeight w:val="159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sz w:val="22"/>
                <w:szCs w:val="22"/>
              </w:rPr>
              <w:t>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AC207F">
        <w:trPr>
          <w:cantSplit/>
          <w:trHeight w:val="90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C207F">
        <w:trPr>
          <w:cantSplit/>
          <w:trHeight w:val="660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C207F">
        <w:trPr>
          <w:cantSplit/>
          <w:trHeight w:val="690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64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проведения оплачиваемых общественных работ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57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3088,4</w:t>
            </w:r>
          </w:p>
          <w:p w:rsidR="00AC207F" w:rsidRDefault="00AC207F">
            <w:pPr>
              <w:pStyle w:val="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1028,1</w:t>
            </w:r>
          </w:p>
        </w:tc>
      </w:tr>
      <w:tr w:rsidR="00AC207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905,4</w:t>
            </w:r>
          </w:p>
        </w:tc>
      </w:tr>
      <w:tr w:rsidR="00AC207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AC207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109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AC207F">
        <w:trPr>
          <w:cantSplit/>
          <w:trHeight w:val="12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</w:t>
            </w:r>
            <w:r>
              <w:rPr>
                <w:sz w:val="22"/>
                <w:szCs w:val="22"/>
              </w:rPr>
              <w:t>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C207F">
        <w:trPr>
          <w:cantSplit/>
          <w:trHeight w:val="86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2313,1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</w:t>
            </w:r>
            <w:r>
              <w:rPr>
                <w:sz w:val="22"/>
                <w:szCs w:val="22"/>
              </w:rPr>
              <w:t>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государственных нужд 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государственных нужд )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61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</w:t>
            </w: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благоустройство и содержание мест массового захоронения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благоустройство и ремонт военно – мемориальных объектов на территории Мамоновского сельского поселения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58 2 05 20570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218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207F">
        <w:trPr>
          <w:cantSplit/>
          <w:trHeight w:val="77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7F" w:rsidRDefault="00AC207F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C207F" w:rsidRDefault="00AC207F">
      <w:pPr>
        <w:pStyle w:val="normal"/>
        <w:rPr>
          <w:sz w:val="22"/>
          <w:szCs w:val="22"/>
        </w:rPr>
      </w:pPr>
    </w:p>
    <w:p w:rsidR="00AC207F" w:rsidRDefault="00AC207F">
      <w:pPr>
        <w:pStyle w:val="normal"/>
        <w:ind w:left="6237"/>
        <w:jc w:val="center"/>
        <w:rPr>
          <w:sz w:val="22"/>
          <w:szCs w:val="22"/>
        </w:rPr>
      </w:pPr>
    </w:p>
    <w:p w:rsidR="00AC207F" w:rsidRDefault="00AC207F">
      <w:pPr>
        <w:pStyle w:val="normal"/>
        <w:ind w:left="6237"/>
        <w:jc w:val="center"/>
        <w:rPr>
          <w:sz w:val="22"/>
          <w:szCs w:val="22"/>
        </w:rPr>
        <w:sectPr w:rsidR="00AC207F">
          <w:headerReference w:type="default" r:id="rId8"/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Приложение № 6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Мамоновского сельского поселения «О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внесении изменений в решение Совета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народных депутатов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муниципального района Воронежской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</w:t>
      </w:r>
      <w:r>
        <w:rPr>
          <w:sz w:val="24"/>
          <w:szCs w:val="24"/>
        </w:rPr>
        <w:t xml:space="preserve">  26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18  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Дорожный фонд 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AC207F" w:rsidRDefault="00AC20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AC207F" w:rsidRDefault="004A10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b"/>
        <w:tblW w:w="9855" w:type="dxa"/>
        <w:tblInd w:w="-85" w:type="dxa"/>
        <w:tblLayout w:type="fixed"/>
        <w:tblLook w:val="0000"/>
      </w:tblPr>
      <w:tblGrid>
        <w:gridCol w:w="6945"/>
        <w:gridCol w:w="930"/>
        <w:gridCol w:w="990"/>
        <w:gridCol w:w="990"/>
      </w:tblGrid>
      <w:tr w:rsidR="00AC207F">
        <w:trPr>
          <w:cantSplit/>
          <w:trHeight w:val="592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07F" w:rsidRDefault="004A1090">
            <w:pPr>
              <w:pStyle w:val="normal"/>
              <w:ind w:left="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C207F">
        <w:trPr>
          <w:cantSplit/>
          <w:trHeight w:val="189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C207F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Дорожный фонд Мамоновского сельского поселения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AC207F">
            <w:pPr>
              <w:pStyle w:val="normal"/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AC207F">
            <w:pPr>
              <w:pStyle w:val="normal"/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AC207F">
            <w:pPr>
              <w:pStyle w:val="normal"/>
              <w:jc w:val="right"/>
              <w:rPr>
                <w:sz w:val="22"/>
                <w:szCs w:val="22"/>
              </w:rPr>
            </w:pPr>
          </w:p>
        </w:tc>
      </w:tr>
      <w:tr w:rsidR="00AC207F">
        <w:trPr>
          <w:cantSplit/>
          <w:trHeight w:val="74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AC207F">
        <w:trPr>
          <w:cantSplit/>
          <w:trHeight w:val="521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AC207F">
        <w:trPr>
          <w:cantSplit/>
          <w:trHeight w:val="521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07F" w:rsidRDefault="004A109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07F" w:rsidRDefault="004A109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</w:tbl>
    <w:p w:rsidR="00AC207F" w:rsidRDefault="00AC207F">
      <w:pPr>
        <w:pStyle w:val="normal"/>
        <w:tabs>
          <w:tab w:val="left" w:pos="5145"/>
        </w:tabs>
        <w:rPr>
          <w:sz w:val="24"/>
          <w:szCs w:val="24"/>
        </w:rPr>
      </w:pPr>
    </w:p>
    <w:sectPr w:rsidR="00AC207F" w:rsidSect="00AC207F">
      <w:pgSz w:w="11906" w:h="16838"/>
      <w:pgMar w:top="567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90" w:rsidRDefault="004A1090" w:rsidP="00AC207F">
      <w:r>
        <w:separator/>
      </w:r>
    </w:p>
  </w:endnote>
  <w:endnote w:type="continuationSeparator" w:id="1">
    <w:p w:rsidR="004A1090" w:rsidRDefault="004A1090" w:rsidP="00AC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90" w:rsidRDefault="004A1090" w:rsidP="00AC207F">
      <w:r>
        <w:separator/>
      </w:r>
    </w:p>
  </w:footnote>
  <w:footnote w:type="continuationSeparator" w:id="1">
    <w:p w:rsidR="004A1090" w:rsidRDefault="004A1090" w:rsidP="00AC2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7F" w:rsidRDefault="00AC207F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7F" w:rsidRDefault="00AC207F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07F"/>
    <w:rsid w:val="002809BE"/>
    <w:rsid w:val="004A1090"/>
    <w:rsid w:val="00AC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C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C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C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C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C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C20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207F"/>
  </w:style>
  <w:style w:type="table" w:customStyle="1" w:styleId="TableNormal">
    <w:name w:val="Table Normal"/>
    <w:rsid w:val="00AC20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20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C20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C20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zo9IWWF40ePkCWL8hqDt5uVMg==">CgMxLjAyCGguZ2pkZ3hzOAByITFuemRFRV94cjd3VmNMZThkaksyMVFhM3Z0OXVDcDVmUw==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9181</Words>
  <Characters>52336</Characters>
  <Application>Microsoft Office Word</Application>
  <DocSecurity>0</DocSecurity>
  <Lines>436</Lines>
  <Paragraphs>122</Paragraphs>
  <ScaleCrop>false</ScaleCrop>
  <Company>Reanimator Extreme Edition</Company>
  <LinksUpToDate>false</LinksUpToDate>
  <CharactersWithSpaces>61395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3</cp:revision>
  <dcterms:created xsi:type="dcterms:W3CDTF">2024-01-09T10:34:00Z</dcterms:created>
  <dcterms:modified xsi:type="dcterms:W3CDTF">2024-01-09T10:36:00Z</dcterms:modified>
</cp:coreProperties>
</file>