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103" w:rsidRPr="000024CF" w:rsidRDefault="0000010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024CF" w:rsidRPr="000024CF" w:rsidRDefault="000024CF" w:rsidP="000024CF">
      <w:pPr>
        <w:pStyle w:val="ae"/>
        <w:ind w:left="0" w:hanging="2"/>
        <w:jc w:val="center"/>
        <w:rPr>
          <w:b/>
        </w:rPr>
      </w:pPr>
      <w:r w:rsidRPr="000024CF">
        <w:rPr>
          <w:b/>
        </w:rPr>
        <w:t>АДМИНИСТРАЦИЯ</w:t>
      </w:r>
    </w:p>
    <w:p w:rsidR="00000103" w:rsidRPr="000024CF" w:rsidRDefault="000024CF" w:rsidP="000024CF">
      <w:pPr>
        <w:pStyle w:val="ae"/>
        <w:ind w:left="0" w:hanging="2"/>
        <w:jc w:val="center"/>
        <w:rPr>
          <w:b/>
        </w:rPr>
      </w:pPr>
      <w:r w:rsidRPr="000024CF">
        <w:rPr>
          <w:b/>
        </w:rPr>
        <w:t>МАМОНОВСКОГО СЕЛЬСКОГО ПОСЕЛЕНИЯ</w:t>
      </w:r>
    </w:p>
    <w:p w:rsidR="00000103" w:rsidRPr="000024CF" w:rsidRDefault="00000103" w:rsidP="000024CF">
      <w:pPr>
        <w:pStyle w:val="ae"/>
        <w:ind w:left="0" w:hanging="2"/>
        <w:jc w:val="center"/>
        <w:rPr>
          <w:b/>
        </w:rPr>
      </w:pPr>
    </w:p>
    <w:p w:rsidR="000024CF" w:rsidRPr="000024CF" w:rsidRDefault="000024CF" w:rsidP="000024CF">
      <w:pPr>
        <w:pStyle w:val="ae"/>
        <w:ind w:left="0" w:hanging="2"/>
        <w:jc w:val="center"/>
        <w:rPr>
          <w:b/>
        </w:rPr>
      </w:pPr>
      <w:r w:rsidRPr="000024CF">
        <w:rPr>
          <w:b/>
        </w:rPr>
        <w:t>ВЕРХНЕМАМОНСКОГО МУНИЦИПАЛЬНОГО РАЙОНА</w:t>
      </w:r>
    </w:p>
    <w:p w:rsidR="00000103" w:rsidRPr="000024CF" w:rsidRDefault="000024CF" w:rsidP="000024CF">
      <w:pPr>
        <w:pStyle w:val="ae"/>
        <w:ind w:left="0" w:hanging="2"/>
        <w:jc w:val="center"/>
      </w:pPr>
      <w:r w:rsidRPr="000024CF">
        <w:rPr>
          <w:b/>
        </w:rPr>
        <w:t>ВОРОНЕЖСКОЙ ОБЛАСТИ</w:t>
      </w:r>
    </w:p>
    <w:p w:rsidR="00000103" w:rsidRPr="000024CF" w:rsidRDefault="00000103" w:rsidP="000024C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00103" w:rsidRPr="000024CF" w:rsidRDefault="000024CF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РАСПОРЯЖЕНИ</w:t>
      </w:r>
      <w:r w:rsidRPr="000024CF">
        <w:rPr>
          <w:b/>
          <w:color w:val="000000"/>
          <w:sz w:val="24"/>
          <w:szCs w:val="24"/>
        </w:rPr>
        <w:t>Е</w:t>
      </w:r>
    </w:p>
    <w:p w:rsidR="00000103" w:rsidRPr="000024CF" w:rsidRDefault="00000103" w:rsidP="000024C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00103" w:rsidRPr="000024CF" w:rsidRDefault="0000010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000103" w:rsidRP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0024CF">
        <w:rPr>
          <w:b/>
          <w:color w:val="000000"/>
          <w:sz w:val="24"/>
          <w:szCs w:val="24"/>
        </w:rPr>
        <w:t xml:space="preserve">от </w:t>
      </w:r>
      <w:r w:rsidRPr="000024CF">
        <w:rPr>
          <w:b/>
          <w:sz w:val="24"/>
          <w:szCs w:val="24"/>
        </w:rPr>
        <w:t>31</w:t>
      </w:r>
      <w:r>
        <w:rPr>
          <w:b/>
          <w:color w:val="000000"/>
          <w:sz w:val="24"/>
          <w:szCs w:val="24"/>
        </w:rPr>
        <w:t xml:space="preserve"> октября </w:t>
      </w:r>
      <w:r w:rsidRPr="000024CF">
        <w:rPr>
          <w:b/>
          <w:color w:val="000000"/>
          <w:sz w:val="24"/>
          <w:szCs w:val="24"/>
        </w:rPr>
        <w:t>202</w:t>
      </w:r>
      <w:r w:rsidRPr="000024CF"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</w:t>
      </w:r>
      <w:r w:rsidRPr="000024CF">
        <w:rPr>
          <w:b/>
          <w:color w:val="000000"/>
          <w:sz w:val="24"/>
          <w:szCs w:val="24"/>
        </w:rPr>
        <w:t xml:space="preserve">года                                                        </w:t>
      </w:r>
      <w:r>
        <w:rPr>
          <w:b/>
          <w:color w:val="000000"/>
          <w:sz w:val="24"/>
          <w:szCs w:val="24"/>
        </w:rPr>
        <w:t xml:space="preserve">                    </w:t>
      </w:r>
      <w:r w:rsidRPr="000024CF">
        <w:rPr>
          <w:b/>
          <w:color w:val="000000"/>
          <w:sz w:val="24"/>
          <w:szCs w:val="24"/>
        </w:rPr>
        <w:t xml:space="preserve">                      № </w:t>
      </w:r>
      <w:r w:rsidRPr="000024CF">
        <w:rPr>
          <w:b/>
          <w:sz w:val="24"/>
          <w:szCs w:val="24"/>
        </w:rPr>
        <w:t>44</w:t>
      </w:r>
      <w:r w:rsidRPr="000024CF">
        <w:rPr>
          <w:b/>
          <w:color w:val="000000"/>
          <w:sz w:val="24"/>
          <w:szCs w:val="24"/>
        </w:rPr>
        <w:t>-р</w:t>
      </w:r>
    </w:p>
    <w:p w:rsidR="00000103" w:rsidRP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0024CF">
        <w:rPr>
          <w:b/>
          <w:color w:val="000000"/>
          <w:sz w:val="24"/>
          <w:szCs w:val="24"/>
        </w:rPr>
        <w:t>____________________________</w:t>
      </w:r>
    </w:p>
    <w:p w:rsidR="00000103" w:rsidRP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0024CF">
        <w:rPr>
          <w:b/>
          <w:color w:val="000000"/>
          <w:sz w:val="24"/>
          <w:szCs w:val="24"/>
        </w:rPr>
        <w:t>село Мамоновка</w:t>
      </w:r>
    </w:p>
    <w:p w:rsidR="00000103" w:rsidRPr="000024CF" w:rsidRDefault="0000010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000103" w:rsidRP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0024CF">
        <w:rPr>
          <w:b/>
          <w:color w:val="000000"/>
          <w:sz w:val="24"/>
          <w:szCs w:val="24"/>
        </w:rPr>
        <w:t>Об основных направлениях</w:t>
      </w:r>
    </w:p>
    <w:p w:rsidR="00000103" w:rsidRP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0024CF">
        <w:rPr>
          <w:b/>
          <w:color w:val="000000"/>
          <w:sz w:val="24"/>
          <w:szCs w:val="24"/>
        </w:rPr>
        <w:t>бюджетной и налоговой политики</w:t>
      </w:r>
    </w:p>
    <w:p w:rsidR="00000103" w:rsidRP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0024CF">
        <w:rPr>
          <w:b/>
          <w:color w:val="000000"/>
          <w:sz w:val="24"/>
          <w:szCs w:val="24"/>
        </w:rPr>
        <w:t>Мамоновского сельского</w:t>
      </w:r>
    </w:p>
    <w:p w:rsidR="00000103" w:rsidRP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0024CF">
        <w:rPr>
          <w:b/>
          <w:color w:val="000000"/>
          <w:sz w:val="24"/>
          <w:szCs w:val="24"/>
        </w:rPr>
        <w:t>поселения на 202</w:t>
      </w:r>
      <w:r w:rsidRPr="000024CF">
        <w:rPr>
          <w:b/>
          <w:sz w:val="24"/>
          <w:szCs w:val="24"/>
        </w:rPr>
        <w:t>5</w:t>
      </w:r>
      <w:r w:rsidRPr="000024CF">
        <w:rPr>
          <w:b/>
          <w:color w:val="000000"/>
          <w:sz w:val="24"/>
          <w:szCs w:val="24"/>
        </w:rPr>
        <w:t xml:space="preserve"> год и плановый</w:t>
      </w:r>
    </w:p>
    <w:p w:rsidR="00000103" w:rsidRP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0024CF">
        <w:rPr>
          <w:b/>
          <w:color w:val="000000"/>
          <w:sz w:val="24"/>
          <w:szCs w:val="24"/>
        </w:rPr>
        <w:t>период 202</w:t>
      </w:r>
      <w:r w:rsidRPr="000024CF">
        <w:rPr>
          <w:b/>
          <w:sz w:val="24"/>
          <w:szCs w:val="24"/>
        </w:rPr>
        <w:t>6</w:t>
      </w:r>
      <w:r w:rsidRPr="000024CF">
        <w:rPr>
          <w:b/>
          <w:color w:val="000000"/>
          <w:sz w:val="24"/>
          <w:szCs w:val="24"/>
        </w:rPr>
        <w:t>-202</w:t>
      </w:r>
      <w:r w:rsidRPr="000024CF">
        <w:rPr>
          <w:b/>
          <w:sz w:val="24"/>
          <w:szCs w:val="24"/>
        </w:rPr>
        <w:t>7</w:t>
      </w:r>
      <w:r w:rsidRPr="000024CF">
        <w:rPr>
          <w:b/>
          <w:color w:val="000000"/>
          <w:sz w:val="24"/>
          <w:szCs w:val="24"/>
        </w:rPr>
        <w:t xml:space="preserve"> годов</w:t>
      </w:r>
    </w:p>
    <w:p w:rsidR="00000103" w:rsidRP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0024CF">
        <w:rPr>
          <w:b/>
          <w:color w:val="000000"/>
          <w:sz w:val="24"/>
          <w:szCs w:val="24"/>
        </w:rPr>
        <w:t xml:space="preserve">       </w:t>
      </w:r>
    </w:p>
    <w:p w:rsidR="00000103" w:rsidRPr="000024CF" w:rsidRDefault="0000010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0103" w:rsidRP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024CF">
        <w:rPr>
          <w:color w:val="000000"/>
          <w:sz w:val="24"/>
          <w:szCs w:val="24"/>
        </w:rPr>
        <w:t xml:space="preserve">        В соответствии с требованиями пункта 2 статьи 172, статьи 184.2 Бюджетного кодекса Российской Федерации и статьи 32 Положения о бюджетном процессе Мамоновского сельского поселения, утвержденного решением Совета народных депутатов Мамоновского сельского поселения от 22.05.2015 г.  № 13, в целях разработки проекта бюджета сельского поселения на </w:t>
      </w:r>
      <w:r w:rsidRPr="000024CF">
        <w:rPr>
          <w:sz w:val="24"/>
          <w:szCs w:val="24"/>
        </w:rPr>
        <w:t>2025 год и на плановый период 2026 и 2027</w:t>
      </w:r>
      <w:r w:rsidRPr="000024CF">
        <w:rPr>
          <w:color w:val="000000"/>
          <w:sz w:val="24"/>
          <w:szCs w:val="24"/>
        </w:rPr>
        <w:t xml:space="preserve"> годов: </w:t>
      </w:r>
    </w:p>
    <w:p w:rsidR="00000103" w:rsidRPr="000024CF" w:rsidRDefault="0000010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0103" w:rsidRP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024CF">
        <w:rPr>
          <w:color w:val="000000"/>
          <w:sz w:val="24"/>
          <w:szCs w:val="24"/>
        </w:rPr>
        <w:t xml:space="preserve">        1.</w:t>
      </w:r>
      <w:r w:rsidR="00692A92">
        <w:rPr>
          <w:color w:val="000000"/>
          <w:sz w:val="24"/>
          <w:szCs w:val="24"/>
        </w:rPr>
        <w:t xml:space="preserve"> </w:t>
      </w:r>
      <w:r w:rsidRPr="000024CF">
        <w:rPr>
          <w:color w:val="000000"/>
          <w:sz w:val="24"/>
          <w:szCs w:val="24"/>
        </w:rPr>
        <w:t xml:space="preserve">Утвердить Основные направления бюджетной и налоговой политики Мамоновского сельского поселения на </w:t>
      </w:r>
      <w:r w:rsidRPr="000024CF">
        <w:rPr>
          <w:sz w:val="24"/>
          <w:szCs w:val="24"/>
        </w:rPr>
        <w:t>2025 год и на плановый период 2026 и 2027</w:t>
      </w:r>
      <w:r w:rsidRPr="000024CF">
        <w:rPr>
          <w:color w:val="000000"/>
          <w:sz w:val="24"/>
          <w:szCs w:val="24"/>
        </w:rPr>
        <w:t xml:space="preserve"> годов (прилагается).</w:t>
      </w:r>
    </w:p>
    <w:p w:rsidR="00000103" w:rsidRPr="000024CF" w:rsidRDefault="0000010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0103" w:rsidRP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024CF">
        <w:rPr>
          <w:color w:val="000000"/>
          <w:sz w:val="24"/>
          <w:szCs w:val="24"/>
        </w:rPr>
        <w:t xml:space="preserve">     2.</w:t>
      </w:r>
      <w:r w:rsidR="00692A92">
        <w:rPr>
          <w:color w:val="000000"/>
          <w:sz w:val="24"/>
          <w:szCs w:val="24"/>
        </w:rPr>
        <w:t xml:space="preserve">  </w:t>
      </w:r>
      <w:r w:rsidRPr="000024CF">
        <w:rPr>
          <w:color w:val="000000"/>
          <w:sz w:val="24"/>
          <w:szCs w:val="24"/>
        </w:rPr>
        <w:t xml:space="preserve">Администрации Мамоновского сельского поселения при разработке проекта бюджета сельского  поселения на </w:t>
      </w:r>
      <w:r w:rsidRPr="000024CF">
        <w:rPr>
          <w:sz w:val="24"/>
          <w:szCs w:val="24"/>
        </w:rPr>
        <w:t>2025 год и на плановый период 2026 и 2027</w:t>
      </w:r>
      <w:r w:rsidRPr="000024CF">
        <w:rPr>
          <w:color w:val="000000"/>
          <w:sz w:val="24"/>
          <w:szCs w:val="24"/>
        </w:rPr>
        <w:t xml:space="preserve"> годов обеспечить соблюдение Основных направлений бюджетной и налоговой политики Мамоновского сельского поселения на </w:t>
      </w:r>
      <w:r w:rsidRPr="000024CF">
        <w:rPr>
          <w:sz w:val="24"/>
          <w:szCs w:val="24"/>
        </w:rPr>
        <w:t>2025 год и на плановый период 2026 и 2027</w:t>
      </w:r>
      <w:r w:rsidRPr="000024CF">
        <w:rPr>
          <w:color w:val="000000"/>
          <w:sz w:val="24"/>
          <w:szCs w:val="24"/>
        </w:rPr>
        <w:t xml:space="preserve"> годов.</w:t>
      </w:r>
    </w:p>
    <w:p w:rsidR="00000103" w:rsidRPr="000024CF" w:rsidRDefault="0000010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0103" w:rsidRPr="000024CF" w:rsidRDefault="0000010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0103" w:rsidRPr="000024CF" w:rsidRDefault="00692A9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024CF" w:rsidRPr="000024CF">
        <w:rPr>
          <w:color w:val="000000"/>
          <w:sz w:val="24"/>
          <w:szCs w:val="24"/>
        </w:rPr>
        <w:t>3. Контроль за исполнением настоящего распоряжения оставляю за собой.</w:t>
      </w:r>
    </w:p>
    <w:p w:rsidR="00000103" w:rsidRPr="000024CF" w:rsidRDefault="0000010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0103" w:rsidRPr="000024CF" w:rsidRDefault="0000010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00103" w:rsidRPr="000024CF" w:rsidRDefault="0000010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FF0000"/>
          <w:sz w:val="24"/>
          <w:szCs w:val="24"/>
        </w:rPr>
      </w:pPr>
    </w:p>
    <w:p w:rsidR="00000103" w:rsidRP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0024CF">
        <w:rPr>
          <w:color w:val="000000"/>
          <w:sz w:val="24"/>
          <w:szCs w:val="24"/>
        </w:rPr>
        <w:t>Глава Мамоновского сельского поселения                                                О.Н.</w:t>
      </w:r>
      <w:r w:rsidR="00720F4F">
        <w:rPr>
          <w:color w:val="000000"/>
          <w:sz w:val="24"/>
          <w:szCs w:val="24"/>
        </w:rPr>
        <w:t xml:space="preserve"> </w:t>
      </w:r>
      <w:r w:rsidRPr="000024CF">
        <w:rPr>
          <w:color w:val="000000"/>
          <w:sz w:val="24"/>
          <w:szCs w:val="24"/>
        </w:rPr>
        <w:t>Ворфоломеева</w:t>
      </w:r>
      <w:r w:rsidRPr="000024CF">
        <w:rPr>
          <w:b/>
          <w:color w:val="000000"/>
          <w:sz w:val="28"/>
          <w:szCs w:val="28"/>
        </w:rPr>
        <w:t xml:space="preserve">   </w:t>
      </w:r>
    </w:p>
    <w:p w:rsidR="00000103" w:rsidRPr="000024CF" w:rsidRDefault="0000010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00103" w:rsidRPr="000024CF" w:rsidRDefault="0000010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00103" w:rsidRPr="000024CF" w:rsidRDefault="0000010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00103" w:rsidRPr="000024CF" w:rsidRDefault="0000010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00103" w:rsidRDefault="0000010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024CF" w:rsidRP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00103" w:rsidRPr="000024CF" w:rsidRDefault="0000010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00103" w:rsidRP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0024CF">
        <w:rPr>
          <w:b/>
          <w:color w:val="000000"/>
          <w:sz w:val="24"/>
          <w:szCs w:val="24"/>
        </w:rPr>
        <w:t xml:space="preserve">  </w:t>
      </w:r>
    </w:p>
    <w:p w:rsidR="00000103" w:rsidRPr="000024CF" w:rsidRDefault="0000010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000103" w:rsidRP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0024CF">
        <w:rPr>
          <w:color w:val="000000"/>
          <w:sz w:val="24"/>
          <w:szCs w:val="24"/>
        </w:rPr>
        <w:lastRenderedPageBreak/>
        <w:t xml:space="preserve">Приложение </w:t>
      </w:r>
    </w:p>
    <w:p w:rsidR="00000103" w:rsidRP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0024CF">
        <w:rPr>
          <w:color w:val="000000"/>
          <w:sz w:val="24"/>
          <w:szCs w:val="24"/>
        </w:rPr>
        <w:t xml:space="preserve">к распоряжению администрации </w:t>
      </w:r>
    </w:p>
    <w:p w:rsidR="00000103" w:rsidRP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0024CF">
        <w:rPr>
          <w:color w:val="000000"/>
          <w:sz w:val="24"/>
          <w:szCs w:val="24"/>
        </w:rPr>
        <w:t xml:space="preserve">Мамоновского сельского поселения </w:t>
      </w:r>
    </w:p>
    <w:p w:rsidR="00000103" w:rsidRP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0024CF">
        <w:rPr>
          <w:color w:val="000000"/>
          <w:sz w:val="24"/>
          <w:szCs w:val="24"/>
        </w:rPr>
        <w:t xml:space="preserve">Верхнемамонского муниципального </w:t>
      </w:r>
    </w:p>
    <w:p w:rsidR="00000103" w:rsidRP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0024CF">
        <w:rPr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692A92">
        <w:rPr>
          <w:color w:val="000000"/>
          <w:sz w:val="24"/>
          <w:szCs w:val="24"/>
        </w:rPr>
        <w:t xml:space="preserve">       </w:t>
      </w:r>
      <w:r w:rsidRPr="000024CF">
        <w:rPr>
          <w:color w:val="000000"/>
          <w:sz w:val="24"/>
          <w:szCs w:val="24"/>
        </w:rPr>
        <w:t xml:space="preserve">района Воронежской области </w:t>
      </w:r>
    </w:p>
    <w:p w:rsidR="00000103" w:rsidRPr="000024CF" w:rsidRDefault="000024CF" w:rsidP="000024C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0024CF">
        <w:rPr>
          <w:color w:val="000000"/>
          <w:sz w:val="24"/>
          <w:szCs w:val="24"/>
        </w:rPr>
        <w:t xml:space="preserve">от </w:t>
      </w:r>
      <w:r w:rsidRPr="000024CF">
        <w:rPr>
          <w:sz w:val="24"/>
          <w:szCs w:val="24"/>
        </w:rPr>
        <w:t>31</w:t>
      </w:r>
      <w:r w:rsidRPr="000024CF">
        <w:rPr>
          <w:color w:val="000000"/>
          <w:sz w:val="24"/>
          <w:szCs w:val="24"/>
        </w:rPr>
        <w:t>.1</w:t>
      </w:r>
      <w:r w:rsidRPr="000024CF">
        <w:rPr>
          <w:sz w:val="24"/>
          <w:szCs w:val="24"/>
        </w:rPr>
        <w:t>0</w:t>
      </w:r>
      <w:r w:rsidRPr="000024CF">
        <w:rPr>
          <w:color w:val="000000"/>
          <w:sz w:val="24"/>
          <w:szCs w:val="24"/>
        </w:rPr>
        <w:t>.202</w:t>
      </w:r>
      <w:r w:rsidRPr="000024CF">
        <w:rPr>
          <w:sz w:val="24"/>
          <w:szCs w:val="24"/>
        </w:rPr>
        <w:t>4</w:t>
      </w:r>
      <w:r w:rsidRPr="000024CF">
        <w:rPr>
          <w:color w:val="000000"/>
          <w:sz w:val="24"/>
          <w:szCs w:val="24"/>
        </w:rPr>
        <w:t xml:space="preserve"> № </w:t>
      </w:r>
      <w:r w:rsidRPr="000024CF">
        <w:rPr>
          <w:sz w:val="24"/>
          <w:szCs w:val="24"/>
        </w:rPr>
        <w:t>44</w:t>
      </w:r>
      <w:r w:rsidRPr="000024CF">
        <w:rPr>
          <w:color w:val="000000"/>
          <w:sz w:val="24"/>
          <w:szCs w:val="24"/>
        </w:rPr>
        <w:t>-р</w:t>
      </w:r>
      <w:r w:rsidRPr="000024CF">
        <w:rPr>
          <w:b/>
          <w:color w:val="000000"/>
          <w:sz w:val="24"/>
          <w:szCs w:val="24"/>
        </w:rPr>
        <w:t xml:space="preserve">                                  </w:t>
      </w:r>
    </w:p>
    <w:p w:rsidR="00000103" w:rsidRP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color w:val="000000"/>
          <w:sz w:val="24"/>
          <w:szCs w:val="24"/>
        </w:rPr>
      </w:pPr>
      <w:r w:rsidRPr="000024CF">
        <w:rPr>
          <w:b/>
          <w:color w:val="000000"/>
          <w:sz w:val="24"/>
          <w:szCs w:val="24"/>
        </w:rPr>
        <w:t>ОСНОВНЫЕ НАПРАВЛЕНИЯ</w:t>
      </w:r>
      <w:r w:rsidRPr="000024CF">
        <w:rPr>
          <w:b/>
          <w:color w:val="000000"/>
          <w:sz w:val="24"/>
          <w:szCs w:val="24"/>
        </w:rPr>
        <w:br/>
        <w:t>бюджетной и налоговой политики Мамоновского сельского поселения Верхнемамонского муниципального района Воронежской области на 202</w:t>
      </w:r>
      <w:r w:rsidRPr="000024CF">
        <w:rPr>
          <w:b/>
          <w:sz w:val="24"/>
          <w:szCs w:val="24"/>
        </w:rPr>
        <w:t>5</w:t>
      </w:r>
      <w:r w:rsidRPr="000024CF">
        <w:rPr>
          <w:b/>
          <w:color w:val="000000"/>
          <w:sz w:val="24"/>
          <w:szCs w:val="24"/>
        </w:rPr>
        <w:t xml:space="preserve"> год и плановый период  202</w:t>
      </w:r>
      <w:r w:rsidRPr="000024CF">
        <w:rPr>
          <w:b/>
          <w:sz w:val="24"/>
          <w:szCs w:val="24"/>
        </w:rPr>
        <w:t>6</w:t>
      </w:r>
      <w:r w:rsidRPr="000024CF">
        <w:rPr>
          <w:b/>
          <w:color w:val="000000"/>
          <w:sz w:val="24"/>
          <w:szCs w:val="24"/>
        </w:rPr>
        <w:t xml:space="preserve"> и 202</w:t>
      </w:r>
      <w:r w:rsidRPr="000024CF">
        <w:rPr>
          <w:b/>
          <w:sz w:val="24"/>
          <w:szCs w:val="24"/>
        </w:rPr>
        <w:t>7</w:t>
      </w:r>
      <w:r w:rsidRPr="000024CF">
        <w:rPr>
          <w:b/>
          <w:color w:val="000000"/>
          <w:sz w:val="24"/>
          <w:szCs w:val="24"/>
        </w:rPr>
        <w:t xml:space="preserve"> годов</w:t>
      </w:r>
    </w:p>
    <w:p w:rsidR="00000103" w:rsidRP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  <w:sz w:val="24"/>
          <w:szCs w:val="24"/>
        </w:rPr>
      </w:pPr>
      <w:r w:rsidRPr="000024CF">
        <w:rPr>
          <w:sz w:val="24"/>
          <w:szCs w:val="24"/>
        </w:rPr>
        <w:t xml:space="preserve">   </w:t>
      </w:r>
      <w:r w:rsidRPr="000024CF">
        <w:rPr>
          <w:color w:val="000000"/>
          <w:sz w:val="24"/>
          <w:szCs w:val="24"/>
        </w:rPr>
        <w:t xml:space="preserve">Основные направления бюджетной и налоговой политики Мамоновского сельского поселения Верхнемамонского муниципального района Воронежской области на </w:t>
      </w:r>
      <w:r w:rsidRPr="000024CF">
        <w:rPr>
          <w:sz w:val="24"/>
          <w:szCs w:val="24"/>
        </w:rPr>
        <w:t>2025 год и на плановый период 2026 и 2027</w:t>
      </w:r>
      <w:r w:rsidRPr="000024CF">
        <w:rPr>
          <w:color w:val="000000"/>
          <w:sz w:val="24"/>
          <w:szCs w:val="24"/>
        </w:rPr>
        <w:t xml:space="preserve"> годов разработаны в соответствии со статьями 172 и 184.2 Бюджетного кодекса Российской Федерации и положениями статьи 32 Решения Совета народных депутатов Мамоновского сельского поселения Верхнемамонского муниципального района Воронежской области от 22.05.2015 г. № 21  «Об утверждении Положения о бюджетном процессе в Мамоновском сельском поселении Верхнемамонского муниципального района Воронежской области»</w:t>
      </w:r>
      <w:r w:rsidRPr="000024CF">
        <w:rPr>
          <w:sz w:val="24"/>
          <w:szCs w:val="24"/>
        </w:rPr>
        <w:t>.</w:t>
      </w:r>
    </w:p>
    <w:p w:rsidR="00000103" w:rsidRP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sz w:val="24"/>
          <w:szCs w:val="24"/>
        </w:rPr>
      </w:pPr>
      <w:r w:rsidRPr="000024CF">
        <w:rPr>
          <w:sz w:val="24"/>
          <w:szCs w:val="24"/>
        </w:rPr>
        <w:t xml:space="preserve">   </w:t>
      </w:r>
      <w:r w:rsidRPr="000024CF">
        <w:rPr>
          <w:color w:val="000000"/>
          <w:sz w:val="24"/>
          <w:szCs w:val="24"/>
        </w:rPr>
        <w:t>При подготовке Основных направлений бюджетной и налоговой политики Мамоновского сельского поселения учтены положения Основных направлений бюджетной, налоговой и таможенно-тарифной политики на 202</w:t>
      </w:r>
      <w:r w:rsidRPr="000024CF">
        <w:rPr>
          <w:sz w:val="24"/>
          <w:szCs w:val="24"/>
        </w:rPr>
        <w:t>5</w:t>
      </w:r>
      <w:r w:rsidRPr="000024CF">
        <w:rPr>
          <w:color w:val="000000"/>
          <w:sz w:val="24"/>
          <w:szCs w:val="24"/>
        </w:rPr>
        <w:t xml:space="preserve"> год и плановый период 202</w:t>
      </w:r>
      <w:r w:rsidRPr="000024CF">
        <w:rPr>
          <w:sz w:val="24"/>
          <w:szCs w:val="24"/>
        </w:rPr>
        <w:t>6</w:t>
      </w:r>
      <w:r w:rsidRPr="000024CF">
        <w:rPr>
          <w:color w:val="000000"/>
          <w:sz w:val="24"/>
          <w:szCs w:val="24"/>
        </w:rPr>
        <w:t xml:space="preserve"> и 202</w:t>
      </w:r>
      <w:r w:rsidRPr="000024CF">
        <w:rPr>
          <w:sz w:val="24"/>
          <w:szCs w:val="24"/>
        </w:rPr>
        <w:t>7</w:t>
      </w:r>
      <w:r w:rsidRPr="000024CF">
        <w:rPr>
          <w:color w:val="000000"/>
          <w:sz w:val="24"/>
          <w:szCs w:val="24"/>
        </w:rPr>
        <w:t xml:space="preserve"> годов, утвержденных Минфином России, </w:t>
      </w:r>
      <w:r w:rsidRPr="000024CF">
        <w:rPr>
          <w:sz w:val="24"/>
          <w:szCs w:val="24"/>
        </w:rPr>
        <w:t xml:space="preserve">Посланий Президента РФ Федеральному Собранию РФ, в том числе от </w:t>
      </w:r>
      <w:hyperlink r:id="rId6">
        <w:r w:rsidRPr="000024CF">
          <w:rPr>
            <w:color w:val="1A0DAB"/>
            <w:sz w:val="24"/>
            <w:szCs w:val="24"/>
            <w:u w:val="single"/>
          </w:rPr>
          <w:t>29 февраля 2024 года</w:t>
        </w:r>
      </w:hyperlink>
      <w:r w:rsidRPr="000024CF">
        <w:rPr>
          <w:sz w:val="24"/>
          <w:szCs w:val="24"/>
        </w:rPr>
        <w:t>,</w:t>
      </w:r>
      <w:r w:rsidRPr="000024CF">
        <w:rPr>
          <w:color w:val="000000"/>
          <w:sz w:val="24"/>
          <w:szCs w:val="24"/>
        </w:rPr>
        <w:t xml:space="preserve"> Указов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r w:rsidRPr="000024CF">
        <w:rPr>
          <w:sz w:val="24"/>
          <w:szCs w:val="24"/>
        </w:rPr>
        <w:t>.</w:t>
      </w:r>
    </w:p>
    <w:p w:rsidR="00000103" w:rsidRP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sz w:val="24"/>
          <w:szCs w:val="24"/>
        </w:rPr>
      </w:pPr>
      <w:r w:rsidRPr="000024CF">
        <w:rPr>
          <w:sz w:val="24"/>
          <w:szCs w:val="24"/>
        </w:rPr>
        <w:t xml:space="preserve">      Целью основных направлений бюджетной и налоговой политики является определение условий, используемых при составлении проекта областного бюджета на 2025 год и плановый период 2026 и 2027 годов, подходов к его формированию, основных характеристик и прогнозируемых параметров бюджета сельского поселения, обеспечение прозрачности и открытости бюджетного планирования. </w:t>
      </w:r>
    </w:p>
    <w:p w:rsidR="00000103" w:rsidRP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firstLine="708"/>
        <w:jc w:val="both"/>
        <w:rPr>
          <w:color w:val="000000"/>
          <w:sz w:val="24"/>
          <w:szCs w:val="24"/>
        </w:rPr>
      </w:pPr>
      <w:r w:rsidRPr="000024CF">
        <w:rPr>
          <w:color w:val="000000"/>
          <w:sz w:val="24"/>
          <w:szCs w:val="24"/>
        </w:rPr>
        <w:t xml:space="preserve">Основными направлениями бюджетной и налоговой политики на </w:t>
      </w:r>
      <w:r w:rsidRPr="000024CF">
        <w:rPr>
          <w:sz w:val="24"/>
          <w:szCs w:val="24"/>
        </w:rPr>
        <w:t>2025 год и на плановый период 2026 и 2027</w:t>
      </w:r>
      <w:r w:rsidRPr="000024CF">
        <w:rPr>
          <w:color w:val="000000"/>
          <w:sz w:val="24"/>
          <w:szCs w:val="24"/>
        </w:rPr>
        <w:t xml:space="preserve"> годов являются:</w:t>
      </w:r>
    </w:p>
    <w:p w:rsidR="00000103" w:rsidRP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firstLine="708"/>
        <w:jc w:val="both"/>
        <w:rPr>
          <w:color w:val="000000"/>
          <w:sz w:val="24"/>
          <w:szCs w:val="24"/>
        </w:rPr>
      </w:pPr>
      <w:r w:rsidRPr="000024CF">
        <w:rPr>
          <w:color w:val="000000"/>
          <w:sz w:val="24"/>
          <w:szCs w:val="24"/>
        </w:rPr>
        <w:t>- укрепление доходной базы бюджета Мамоновского сельского поселения, развитие доходного потенциала и рост собственных доходов бюджета Мамоновского сельского поселения за счет наращивания стабильных доходных источников и мобилизации в бюджет имеющихся резервов;</w:t>
      </w:r>
    </w:p>
    <w:p w:rsidR="00000103" w:rsidRPr="000024CF" w:rsidRDefault="000024CF">
      <w:pPr>
        <w:pStyle w:val="normal"/>
        <w:shd w:val="clear" w:color="auto" w:fill="FFFFFF"/>
        <w:ind w:firstLine="652"/>
        <w:jc w:val="both"/>
        <w:rPr>
          <w:sz w:val="24"/>
          <w:szCs w:val="24"/>
        </w:rPr>
      </w:pPr>
      <w:r w:rsidRPr="000024CF">
        <w:rPr>
          <w:sz w:val="24"/>
          <w:szCs w:val="24"/>
        </w:rPr>
        <w:t>- продолжение политики обоснованности и эффективности применения налоговых льгот, отмена неэффективных и невостребованных льгот;</w:t>
      </w:r>
    </w:p>
    <w:p w:rsidR="00000103" w:rsidRP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firstLine="708"/>
        <w:jc w:val="both"/>
        <w:rPr>
          <w:sz w:val="24"/>
          <w:szCs w:val="24"/>
        </w:rPr>
      </w:pPr>
      <w:r w:rsidRPr="000024CF">
        <w:rPr>
          <w:sz w:val="24"/>
          <w:szCs w:val="24"/>
        </w:rPr>
        <w:t>- проведение мероприятий по повышению эффективности управления  государственной и муниципальной собственностью;</w:t>
      </w:r>
    </w:p>
    <w:p w:rsidR="00000103" w:rsidRP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firstLine="708"/>
        <w:jc w:val="both"/>
        <w:rPr>
          <w:sz w:val="24"/>
          <w:szCs w:val="24"/>
        </w:rPr>
      </w:pPr>
      <w:r w:rsidRPr="000024CF">
        <w:rPr>
          <w:color w:val="000000"/>
          <w:sz w:val="24"/>
          <w:szCs w:val="24"/>
        </w:rPr>
        <w:t xml:space="preserve">- безусловное исполнение принятых расходных обязательств и реализация приоритетных направлений и национальных проектов, направленных на решение задач, поставленных в Указе Президента Российской Федерации от 07.05.2018 № </w:t>
      </w:r>
      <w:r w:rsidRPr="000024CF">
        <w:rPr>
          <w:sz w:val="24"/>
          <w:szCs w:val="24"/>
        </w:rPr>
        <w:t>204 «О национальных целях и стратегических задачах развития Российской Федерации на период до 2024 года» и от 21 июля 2020 года N 474 "О национальных целях развития Российской Федерации на период до 2030 года"</w:t>
      </w:r>
      <w:r w:rsidRPr="000024CF">
        <w:rPr>
          <w:color w:val="000000"/>
          <w:sz w:val="24"/>
          <w:szCs w:val="24"/>
        </w:rPr>
        <w:t>;</w:t>
      </w:r>
    </w:p>
    <w:p w:rsidR="00000103" w:rsidRP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firstLine="708"/>
        <w:jc w:val="both"/>
        <w:rPr>
          <w:color w:val="000000"/>
          <w:sz w:val="24"/>
          <w:szCs w:val="24"/>
        </w:rPr>
      </w:pPr>
      <w:r w:rsidRPr="000024CF">
        <w:rPr>
          <w:color w:val="000000"/>
          <w:sz w:val="24"/>
          <w:szCs w:val="24"/>
        </w:rPr>
        <w:t>- вовлечение населения в решение приоритетных социальных проблем местного уровня, через механизм, основанный на местных инициативах, предусматривающий участие жителей в определении наиболее актуальных вопросов местного значения;</w:t>
      </w:r>
    </w:p>
    <w:p w:rsidR="00000103" w:rsidRPr="000024CF" w:rsidRDefault="000024CF">
      <w:pPr>
        <w:pStyle w:val="normal"/>
        <w:jc w:val="both"/>
        <w:rPr>
          <w:sz w:val="24"/>
          <w:szCs w:val="24"/>
        </w:rPr>
      </w:pPr>
      <w:r w:rsidRPr="000024CF">
        <w:rPr>
          <w:sz w:val="24"/>
          <w:szCs w:val="24"/>
        </w:rPr>
        <w:lastRenderedPageBreak/>
        <w:t xml:space="preserve">    - обеспечение открытости и прозрачности бюджета и бюджетного процесса, доступности информации о финансах Мамоновского сельского поселения.</w:t>
      </w:r>
    </w:p>
    <w:p w:rsidR="00000103" w:rsidRPr="000024CF" w:rsidRDefault="00000103" w:rsidP="00692A9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  <w:sz w:val="24"/>
          <w:szCs w:val="24"/>
        </w:rPr>
      </w:pPr>
    </w:p>
    <w:p w:rsidR="00000103" w:rsidRP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color w:val="000000"/>
          <w:sz w:val="24"/>
          <w:szCs w:val="24"/>
        </w:rPr>
      </w:pPr>
      <w:r w:rsidRPr="000024CF">
        <w:rPr>
          <w:b/>
          <w:color w:val="000000"/>
          <w:sz w:val="24"/>
          <w:szCs w:val="24"/>
        </w:rPr>
        <w:t>Основные характеристики бюджета</w:t>
      </w:r>
      <w:r w:rsidRPr="000024CF">
        <w:rPr>
          <w:color w:val="000000"/>
          <w:sz w:val="24"/>
          <w:szCs w:val="24"/>
        </w:rPr>
        <w:t xml:space="preserve"> </w:t>
      </w:r>
      <w:r w:rsidRPr="000024CF">
        <w:rPr>
          <w:b/>
          <w:color w:val="000000"/>
          <w:sz w:val="24"/>
          <w:szCs w:val="24"/>
        </w:rPr>
        <w:t>Мамоновского сельского поселения на 202</w:t>
      </w:r>
      <w:r w:rsidRPr="000024CF">
        <w:rPr>
          <w:b/>
          <w:sz w:val="24"/>
          <w:szCs w:val="24"/>
        </w:rPr>
        <w:t>5</w:t>
      </w:r>
      <w:r w:rsidRPr="000024CF">
        <w:rPr>
          <w:b/>
          <w:color w:val="000000"/>
          <w:sz w:val="24"/>
          <w:szCs w:val="24"/>
        </w:rPr>
        <w:t>-202</w:t>
      </w:r>
      <w:r w:rsidRPr="000024CF">
        <w:rPr>
          <w:b/>
          <w:sz w:val="24"/>
          <w:szCs w:val="24"/>
        </w:rPr>
        <w:t>7</w:t>
      </w:r>
      <w:r w:rsidRPr="000024CF">
        <w:rPr>
          <w:b/>
          <w:color w:val="000000"/>
          <w:sz w:val="24"/>
          <w:szCs w:val="24"/>
        </w:rPr>
        <w:t xml:space="preserve"> годы</w:t>
      </w:r>
    </w:p>
    <w:p w:rsidR="00000103" w:rsidRP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  <w:r w:rsidRPr="000024CF">
        <w:rPr>
          <w:color w:val="000000"/>
          <w:sz w:val="24"/>
          <w:szCs w:val="24"/>
        </w:rPr>
        <w:t>Основные характеристики бюджета Мамоновского сельского поселения  на 202</w:t>
      </w:r>
      <w:r w:rsidRPr="000024CF">
        <w:rPr>
          <w:sz w:val="24"/>
          <w:szCs w:val="24"/>
        </w:rPr>
        <w:t>5</w:t>
      </w:r>
      <w:r w:rsidRPr="000024CF">
        <w:rPr>
          <w:color w:val="000000"/>
          <w:sz w:val="24"/>
          <w:szCs w:val="24"/>
        </w:rPr>
        <w:t xml:space="preserve"> год и плановый период 202</w:t>
      </w:r>
      <w:r w:rsidRPr="000024CF">
        <w:rPr>
          <w:sz w:val="24"/>
          <w:szCs w:val="24"/>
        </w:rPr>
        <w:t>6</w:t>
      </w:r>
      <w:r w:rsidRPr="000024CF">
        <w:rPr>
          <w:color w:val="000000"/>
          <w:sz w:val="24"/>
          <w:szCs w:val="24"/>
        </w:rPr>
        <w:t xml:space="preserve"> и 202</w:t>
      </w:r>
      <w:r w:rsidRPr="000024CF">
        <w:rPr>
          <w:sz w:val="24"/>
          <w:szCs w:val="24"/>
        </w:rPr>
        <w:t>7</w:t>
      </w:r>
      <w:r w:rsidRPr="000024CF">
        <w:rPr>
          <w:color w:val="000000"/>
          <w:sz w:val="24"/>
          <w:szCs w:val="24"/>
        </w:rPr>
        <w:t xml:space="preserve"> годов</w:t>
      </w:r>
      <w:r w:rsidRPr="000024CF">
        <w:rPr>
          <w:sz w:val="24"/>
          <w:szCs w:val="24"/>
        </w:rPr>
        <w:t>, рассчитанные на основе сценарных условий функционирования экономики Российской Федерации, основных параметров прогноза социально-экономического развития Российской Федерации и Воронежской области на 2025 год и на период до 2027 года, представлены в таблице.</w:t>
      </w:r>
    </w:p>
    <w:p w:rsidR="00000103" w:rsidRP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 w:rsidRPr="000024CF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0024CF">
        <w:rPr>
          <w:color w:val="000000"/>
          <w:sz w:val="24"/>
          <w:szCs w:val="24"/>
        </w:rPr>
        <w:t>тыс. рублей</w:t>
      </w:r>
    </w:p>
    <w:tbl>
      <w:tblPr>
        <w:tblStyle w:val="ac"/>
        <w:tblW w:w="97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51"/>
        <w:gridCol w:w="2455"/>
        <w:gridCol w:w="2074"/>
        <w:gridCol w:w="1122"/>
        <w:gridCol w:w="1517"/>
        <w:gridCol w:w="1913"/>
      </w:tblGrid>
      <w:tr w:rsidR="00000103" w:rsidRPr="000024CF">
        <w:trPr>
          <w:cantSplit/>
          <w:trHeight w:val="948"/>
          <w:tblHeader/>
        </w:trPr>
        <w:tc>
          <w:tcPr>
            <w:tcW w:w="651" w:type="dxa"/>
          </w:tcPr>
          <w:p w:rsidR="00000103" w:rsidRPr="000024CF" w:rsidRDefault="000024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024CF">
              <w:rPr>
                <w:color w:val="000000"/>
                <w:sz w:val="24"/>
                <w:szCs w:val="24"/>
              </w:rPr>
              <w:t xml:space="preserve">N </w:t>
            </w:r>
          </w:p>
          <w:p w:rsidR="00000103" w:rsidRPr="000024CF" w:rsidRDefault="000024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024CF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55" w:type="dxa"/>
          </w:tcPr>
          <w:p w:rsidR="00000103" w:rsidRPr="000024CF" w:rsidRDefault="000024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024CF"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074" w:type="dxa"/>
          </w:tcPr>
          <w:p w:rsidR="00000103" w:rsidRPr="000024CF" w:rsidRDefault="000024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024CF">
              <w:rPr>
                <w:color w:val="000000"/>
                <w:sz w:val="24"/>
                <w:szCs w:val="24"/>
              </w:rPr>
              <w:t>202</w:t>
            </w:r>
            <w:r w:rsidRPr="000024CF">
              <w:rPr>
                <w:sz w:val="24"/>
                <w:szCs w:val="24"/>
              </w:rPr>
              <w:t>4</w:t>
            </w:r>
            <w:r w:rsidRPr="000024CF">
              <w:rPr>
                <w:color w:val="000000"/>
                <w:sz w:val="24"/>
                <w:szCs w:val="24"/>
              </w:rPr>
              <w:t xml:space="preserve"> год (утвержденный бюджет с изменениями)</w:t>
            </w:r>
          </w:p>
        </w:tc>
        <w:tc>
          <w:tcPr>
            <w:tcW w:w="1122" w:type="dxa"/>
          </w:tcPr>
          <w:p w:rsidR="00000103" w:rsidRPr="000024CF" w:rsidRDefault="000024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024CF">
              <w:rPr>
                <w:color w:val="000000"/>
                <w:sz w:val="24"/>
                <w:szCs w:val="24"/>
              </w:rPr>
              <w:t>202</w:t>
            </w:r>
            <w:r w:rsidRPr="000024CF">
              <w:rPr>
                <w:sz w:val="24"/>
                <w:szCs w:val="24"/>
              </w:rPr>
              <w:t>5</w:t>
            </w:r>
            <w:r w:rsidRPr="000024CF">
              <w:rPr>
                <w:color w:val="000000"/>
                <w:sz w:val="24"/>
                <w:szCs w:val="24"/>
              </w:rPr>
              <w:t xml:space="preserve"> год</w:t>
            </w:r>
          </w:p>
          <w:p w:rsidR="00000103" w:rsidRPr="000024CF" w:rsidRDefault="000024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024CF">
              <w:rPr>
                <w:color w:val="000000"/>
                <w:sz w:val="24"/>
                <w:szCs w:val="24"/>
              </w:rPr>
              <w:t>(проект)</w:t>
            </w:r>
          </w:p>
        </w:tc>
        <w:tc>
          <w:tcPr>
            <w:tcW w:w="1517" w:type="dxa"/>
          </w:tcPr>
          <w:p w:rsidR="00000103" w:rsidRPr="000024CF" w:rsidRDefault="000024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024CF">
              <w:rPr>
                <w:color w:val="000000"/>
                <w:sz w:val="24"/>
                <w:szCs w:val="24"/>
              </w:rPr>
              <w:t>202</w:t>
            </w:r>
            <w:r w:rsidRPr="000024CF">
              <w:rPr>
                <w:sz w:val="24"/>
                <w:szCs w:val="24"/>
              </w:rPr>
              <w:t>6</w:t>
            </w:r>
            <w:r w:rsidRPr="000024CF">
              <w:rPr>
                <w:color w:val="000000"/>
                <w:sz w:val="24"/>
                <w:szCs w:val="24"/>
              </w:rPr>
              <w:t xml:space="preserve"> год</w:t>
            </w:r>
          </w:p>
          <w:p w:rsidR="00000103" w:rsidRPr="000024CF" w:rsidRDefault="000024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024CF">
              <w:rPr>
                <w:color w:val="000000"/>
                <w:sz w:val="24"/>
                <w:szCs w:val="24"/>
              </w:rPr>
              <w:t>(проект)</w:t>
            </w:r>
          </w:p>
        </w:tc>
        <w:tc>
          <w:tcPr>
            <w:tcW w:w="1913" w:type="dxa"/>
          </w:tcPr>
          <w:p w:rsidR="00000103" w:rsidRPr="000024CF" w:rsidRDefault="000024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024CF">
              <w:rPr>
                <w:color w:val="000000"/>
                <w:sz w:val="24"/>
                <w:szCs w:val="24"/>
              </w:rPr>
              <w:t>202</w:t>
            </w:r>
            <w:r w:rsidRPr="000024CF">
              <w:rPr>
                <w:sz w:val="24"/>
                <w:szCs w:val="24"/>
              </w:rPr>
              <w:t>7</w:t>
            </w:r>
            <w:r w:rsidRPr="000024CF">
              <w:rPr>
                <w:color w:val="000000"/>
                <w:sz w:val="24"/>
                <w:szCs w:val="24"/>
              </w:rPr>
              <w:t xml:space="preserve"> год</w:t>
            </w:r>
          </w:p>
          <w:p w:rsidR="00000103" w:rsidRPr="000024CF" w:rsidRDefault="000024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024CF">
              <w:rPr>
                <w:color w:val="000000"/>
                <w:sz w:val="24"/>
                <w:szCs w:val="24"/>
              </w:rPr>
              <w:t>(проект)</w:t>
            </w:r>
          </w:p>
        </w:tc>
      </w:tr>
      <w:tr w:rsidR="00000103" w:rsidRPr="000024CF">
        <w:trPr>
          <w:cantSplit/>
          <w:trHeight w:val="445"/>
          <w:tblHeader/>
        </w:trPr>
        <w:tc>
          <w:tcPr>
            <w:tcW w:w="651" w:type="dxa"/>
          </w:tcPr>
          <w:p w:rsidR="00000103" w:rsidRPr="000024CF" w:rsidRDefault="000024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024C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55" w:type="dxa"/>
          </w:tcPr>
          <w:p w:rsidR="00000103" w:rsidRPr="000024CF" w:rsidRDefault="000024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024CF">
              <w:rPr>
                <w:color w:val="000000"/>
                <w:sz w:val="24"/>
                <w:szCs w:val="24"/>
              </w:rPr>
              <w:t>Доходы, всего</w:t>
            </w:r>
          </w:p>
        </w:tc>
        <w:tc>
          <w:tcPr>
            <w:tcW w:w="2074" w:type="dxa"/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9811,3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11 260,1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5 531,0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6 543,9</w:t>
            </w:r>
          </w:p>
        </w:tc>
      </w:tr>
      <w:tr w:rsidR="00000103" w:rsidRPr="000024CF">
        <w:trPr>
          <w:cantSplit/>
          <w:trHeight w:val="315"/>
          <w:tblHeader/>
        </w:trPr>
        <w:tc>
          <w:tcPr>
            <w:tcW w:w="651" w:type="dxa"/>
          </w:tcPr>
          <w:p w:rsidR="00000103" w:rsidRPr="000024CF" w:rsidRDefault="000001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</w:tcPr>
          <w:p w:rsidR="00000103" w:rsidRPr="000024CF" w:rsidRDefault="000024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024CF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074" w:type="dxa"/>
          </w:tcPr>
          <w:p w:rsidR="00000103" w:rsidRPr="000024CF" w:rsidRDefault="00000103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000103" w:rsidRPr="000024CF" w:rsidRDefault="00000103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000103" w:rsidRPr="000024CF" w:rsidRDefault="00000103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000103" w:rsidRPr="000024CF" w:rsidRDefault="00000103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000103" w:rsidRPr="000024CF">
        <w:trPr>
          <w:cantSplit/>
          <w:trHeight w:val="648"/>
          <w:tblHeader/>
        </w:trPr>
        <w:tc>
          <w:tcPr>
            <w:tcW w:w="651" w:type="dxa"/>
          </w:tcPr>
          <w:p w:rsidR="00000103" w:rsidRPr="000024CF" w:rsidRDefault="000024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024CF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455" w:type="dxa"/>
          </w:tcPr>
          <w:p w:rsidR="00000103" w:rsidRPr="000024CF" w:rsidRDefault="000024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024CF">
              <w:rPr>
                <w:color w:val="000000"/>
                <w:sz w:val="24"/>
                <w:szCs w:val="24"/>
              </w:rPr>
              <w:t>Налоговые</w:t>
            </w:r>
          </w:p>
          <w:p w:rsidR="00000103" w:rsidRPr="000024CF" w:rsidRDefault="000024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024CF">
              <w:rPr>
                <w:color w:val="000000"/>
                <w:sz w:val="24"/>
                <w:szCs w:val="24"/>
              </w:rPr>
              <w:t>неналоговые</w:t>
            </w:r>
          </w:p>
        </w:tc>
        <w:tc>
          <w:tcPr>
            <w:tcW w:w="2074" w:type="dxa"/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1289,0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1 272,0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1 301,0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1 327,0</w:t>
            </w:r>
          </w:p>
        </w:tc>
      </w:tr>
      <w:tr w:rsidR="00000103" w:rsidRPr="000024CF">
        <w:trPr>
          <w:cantSplit/>
          <w:trHeight w:val="632"/>
          <w:tblHeader/>
        </w:trPr>
        <w:tc>
          <w:tcPr>
            <w:tcW w:w="651" w:type="dxa"/>
          </w:tcPr>
          <w:p w:rsidR="00000103" w:rsidRPr="000024CF" w:rsidRDefault="000024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024CF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455" w:type="dxa"/>
          </w:tcPr>
          <w:p w:rsidR="00000103" w:rsidRPr="000024CF" w:rsidRDefault="000024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024CF">
              <w:rPr>
                <w:color w:val="000000"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2074" w:type="dxa"/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8522,3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9 988,1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4 230,0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5 216,9</w:t>
            </w:r>
          </w:p>
        </w:tc>
      </w:tr>
      <w:tr w:rsidR="00000103" w:rsidRPr="000024CF">
        <w:trPr>
          <w:cantSplit/>
          <w:trHeight w:val="315"/>
          <w:tblHeader/>
        </w:trPr>
        <w:tc>
          <w:tcPr>
            <w:tcW w:w="651" w:type="dxa"/>
          </w:tcPr>
          <w:p w:rsidR="00000103" w:rsidRPr="000024CF" w:rsidRDefault="000024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024C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455" w:type="dxa"/>
          </w:tcPr>
          <w:p w:rsidR="00000103" w:rsidRPr="000024CF" w:rsidRDefault="000024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024CF">
              <w:rPr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2074" w:type="dxa"/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10224,2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11 387,3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5 661,1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6 676,6</w:t>
            </w:r>
          </w:p>
        </w:tc>
      </w:tr>
      <w:tr w:rsidR="00000103" w:rsidRPr="000024CF">
        <w:trPr>
          <w:cantSplit/>
          <w:trHeight w:val="648"/>
          <w:tblHeader/>
        </w:trPr>
        <w:tc>
          <w:tcPr>
            <w:tcW w:w="651" w:type="dxa"/>
          </w:tcPr>
          <w:p w:rsidR="00000103" w:rsidRPr="000024CF" w:rsidRDefault="000024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024C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455" w:type="dxa"/>
          </w:tcPr>
          <w:p w:rsidR="00000103" w:rsidRPr="000024CF" w:rsidRDefault="000024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024CF">
              <w:rPr>
                <w:color w:val="000000"/>
                <w:sz w:val="24"/>
                <w:szCs w:val="24"/>
              </w:rPr>
              <w:t>Дефицит (-),</w:t>
            </w:r>
          </w:p>
          <w:p w:rsidR="00000103" w:rsidRPr="000024CF" w:rsidRDefault="000024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024CF">
              <w:rPr>
                <w:color w:val="000000"/>
                <w:sz w:val="24"/>
                <w:szCs w:val="24"/>
              </w:rPr>
              <w:t xml:space="preserve"> Профицит (+)</w:t>
            </w:r>
          </w:p>
        </w:tc>
        <w:tc>
          <w:tcPr>
            <w:tcW w:w="2074" w:type="dxa"/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-412,9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03" w:rsidRPr="000024CF" w:rsidRDefault="000024CF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024CF">
              <w:rPr>
                <w:sz w:val="22"/>
                <w:szCs w:val="22"/>
              </w:rPr>
              <w:t>127,2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03" w:rsidRPr="000024CF" w:rsidRDefault="000024CF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024CF">
              <w:rPr>
                <w:sz w:val="22"/>
                <w:szCs w:val="22"/>
              </w:rPr>
              <w:t>130,1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03" w:rsidRPr="000024CF" w:rsidRDefault="000024CF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024CF">
              <w:rPr>
                <w:sz w:val="22"/>
                <w:szCs w:val="22"/>
              </w:rPr>
              <w:t>132,7</w:t>
            </w:r>
          </w:p>
        </w:tc>
      </w:tr>
      <w:tr w:rsidR="00000103" w:rsidRPr="000024CF">
        <w:trPr>
          <w:cantSplit/>
          <w:trHeight w:val="648"/>
          <w:tblHeader/>
        </w:trPr>
        <w:tc>
          <w:tcPr>
            <w:tcW w:w="651" w:type="dxa"/>
          </w:tcPr>
          <w:p w:rsidR="00000103" w:rsidRPr="000024CF" w:rsidRDefault="000024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024C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455" w:type="dxa"/>
          </w:tcPr>
          <w:p w:rsidR="00000103" w:rsidRPr="000024CF" w:rsidRDefault="000024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024CF">
              <w:rPr>
                <w:color w:val="000000"/>
                <w:sz w:val="24"/>
                <w:szCs w:val="24"/>
              </w:rPr>
              <w:t xml:space="preserve">Размер дефицита (%) </w:t>
            </w:r>
          </w:p>
          <w:p w:rsidR="00000103" w:rsidRPr="000024CF" w:rsidRDefault="000001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</w:tcPr>
          <w:p w:rsidR="00000103" w:rsidRPr="000024CF" w:rsidRDefault="000001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22" w:type="dxa"/>
          </w:tcPr>
          <w:p w:rsidR="00000103" w:rsidRPr="000024CF" w:rsidRDefault="000024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024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7" w:type="dxa"/>
          </w:tcPr>
          <w:p w:rsidR="00000103" w:rsidRPr="000024CF" w:rsidRDefault="000024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024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3" w:type="dxa"/>
          </w:tcPr>
          <w:p w:rsidR="00000103" w:rsidRPr="000024CF" w:rsidRDefault="000024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024CF">
              <w:rPr>
                <w:color w:val="000000"/>
                <w:sz w:val="24"/>
                <w:szCs w:val="24"/>
              </w:rPr>
              <w:t>10</w:t>
            </w:r>
          </w:p>
        </w:tc>
      </w:tr>
    </w:tbl>
    <w:p w:rsidR="00000103" w:rsidRPr="000024CF" w:rsidRDefault="0000010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000103" w:rsidRPr="000024CF" w:rsidRDefault="00000103">
      <w:pPr>
        <w:pStyle w:val="normal"/>
        <w:numPr>
          <w:ilvl w:val="0"/>
          <w:numId w:val="1"/>
        </w:numPr>
        <w:pBdr>
          <w:bottom w:val="single" w:sz="4" w:space="12" w:color="FFFFFF"/>
        </w:pBdr>
        <w:shd w:val="clear" w:color="auto" w:fill="FFFFFF"/>
        <w:tabs>
          <w:tab w:val="left" w:pos="1560"/>
        </w:tabs>
        <w:jc w:val="center"/>
        <w:rPr>
          <w:sz w:val="24"/>
          <w:szCs w:val="24"/>
        </w:rPr>
      </w:pPr>
    </w:p>
    <w:p w:rsidR="00000103" w:rsidRPr="000024CF" w:rsidRDefault="000024CF">
      <w:pPr>
        <w:pStyle w:val="normal"/>
        <w:numPr>
          <w:ilvl w:val="0"/>
          <w:numId w:val="1"/>
        </w:numPr>
        <w:pBdr>
          <w:bottom w:val="single" w:sz="4" w:space="12" w:color="FFFFFF"/>
        </w:pBdr>
        <w:shd w:val="clear" w:color="auto" w:fill="FFFFFF"/>
        <w:tabs>
          <w:tab w:val="left" w:pos="1560"/>
        </w:tabs>
        <w:jc w:val="center"/>
        <w:rPr>
          <w:sz w:val="24"/>
          <w:szCs w:val="24"/>
        </w:rPr>
      </w:pPr>
      <w:r w:rsidRPr="000024CF">
        <w:rPr>
          <w:b/>
          <w:sz w:val="24"/>
          <w:szCs w:val="24"/>
        </w:rPr>
        <w:t xml:space="preserve">Исполнение по налоговым и неналоговым доходам бюджета Мамоновского сельского поселения, тыс. руб. </w:t>
      </w:r>
    </w:p>
    <w:tbl>
      <w:tblPr>
        <w:tblStyle w:val="ad"/>
        <w:tblW w:w="9083" w:type="dxa"/>
        <w:tblInd w:w="-11" w:type="dxa"/>
        <w:tblLayout w:type="fixed"/>
        <w:tblLook w:val="0000"/>
      </w:tblPr>
      <w:tblGrid>
        <w:gridCol w:w="3130"/>
        <w:gridCol w:w="1559"/>
        <w:gridCol w:w="1276"/>
        <w:gridCol w:w="1417"/>
        <w:gridCol w:w="1701"/>
      </w:tblGrid>
      <w:tr w:rsidR="00000103" w:rsidRPr="000024CF">
        <w:trPr>
          <w:cantSplit/>
          <w:trHeight w:val="1048"/>
          <w:tblHeader/>
        </w:trPr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103" w:rsidRPr="000024CF" w:rsidRDefault="00000103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отклоне-</w:t>
            </w:r>
          </w:p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ние от 2022 года, в %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9 месяцев 2024 года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 xml:space="preserve">отклонение от 9 месяцев 2023 года, </w:t>
            </w:r>
          </w:p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в %</w:t>
            </w:r>
          </w:p>
        </w:tc>
      </w:tr>
      <w:tr w:rsidR="00000103" w:rsidRPr="000024CF">
        <w:trPr>
          <w:cantSplit/>
          <w:trHeight w:val="380"/>
          <w:tblHeader/>
        </w:trPr>
        <w:tc>
          <w:tcPr>
            <w:tcW w:w="3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103" w:rsidRPr="000024CF" w:rsidRDefault="000024CF">
            <w:pPr>
              <w:pStyle w:val="normal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1161,2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103" w:rsidRPr="000024CF" w:rsidRDefault="000024CF">
            <w:pPr>
              <w:pStyle w:val="normal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 xml:space="preserve">     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772,8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183,2</w:t>
            </w:r>
          </w:p>
        </w:tc>
      </w:tr>
      <w:tr w:rsidR="00000103" w:rsidRPr="000024CF">
        <w:trPr>
          <w:cantSplit/>
          <w:trHeight w:val="380"/>
          <w:tblHeader/>
        </w:trPr>
        <w:tc>
          <w:tcPr>
            <w:tcW w:w="3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103" w:rsidRPr="000024CF" w:rsidRDefault="000024CF">
            <w:pPr>
              <w:pStyle w:val="normal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в т.ч. 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1052,3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697,6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201,4</w:t>
            </w:r>
          </w:p>
        </w:tc>
      </w:tr>
      <w:tr w:rsidR="00000103" w:rsidRPr="000024CF">
        <w:trPr>
          <w:cantSplit/>
          <w:trHeight w:val="360"/>
          <w:tblHeader/>
        </w:trPr>
        <w:tc>
          <w:tcPr>
            <w:tcW w:w="3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103" w:rsidRPr="000024CF" w:rsidRDefault="000024CF">
            <w:pPr>
              <w:pStyle w:val="normal"/>
              <w:rPr>
                <w:sz w:val="24"/>
                <w:szCs w:val="24"/>
              </w:rPr>
            </w:pPr>
            <w:r w:rsidRPr="000024CF">
              <w:rPr>
                <w:i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108,7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260,9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125,1</w:t>
            </w:r>
          </w:p>
        </w:tc>
      </w:tr>
      <w:tr w:rsidR="00000103" w:rsidRPr="000024CF">
        <w:trPr>
          <w:cantSplit/>
          <w:trHeight w:val="344"/>
          <w:tblHeader/>
        </w:trPr>
        <w:tc>
          <w:tcPr>
            <w:tcW w:w="3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103" w:rsidRPr="000024CF" w:rsidRDefault="000024CF">
            <w:pPr>
              <w:pStyle w:val="normal"/>
              <w:rPr>
                <w:i/>
                <w:sz w:val="24"/>
                <w:szCs w:val="24"/>
              </w:rPr>
            </w:pPr>
            <w:r w:rsidRPr="000024CF">
              <w:rPr>
                <w:i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103" w:rsidRPr="000024CF" w:rsidRDefault="000024CF">
            <w:pPr>
              <w:pStyle w:val="normal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 xml:space="preserve">     100,4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30,1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46,0</w:t>
            </w:r>
          </w:p>
        </w:tc>
      </w:tr>
      <w:tr w:rsidR="00000103" w:rsidRPr="000024CF">
        <w:trPr>
          <w:cantSplit/>
          <w:trHeight w:val="380"/>
          <w:tblHeader/>
        </w:trPr>
        <w:tc>
          <w:tcPr>
            <w:tcW w:w="3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103" w:rsidRPr="000024CF" w:rsidRDefault="000024CF">
            <w:pPr>
              <w:pStyle w:val="normal"/>
              <w:rPr>
                <w:sz w:val="24"/>
                <w:szCs w:val="24"/>
              </w:rPr>
            </w:pPr>
            <w:r w:rsidRPr="000024CF">
              <w:rPr>
                <w:i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695,2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406,5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573,3</w:t>
            </w:r>
          </w:p>
        </w:tc>
      </w:tr>
      <w:tr w:rsidR="00000103" w:rsidRPr="000024CF">
        <w:trPr>
          <w:cantSplit/>
          <w:trHeight w:val="380"/>
          <w:tblHeader/>
        </w:trPr>
        <w:tc>
          <w:tcPr>
            <w:tcW w:w="3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103" w:rsidRPr="000024CF" w:rsidRDefault="000024CF">
            <w:pPr>
              <w:pStyle w:val="normal"/>
              <w:rPr>
                <w:sz w:val="24"/>
                <w:szCs w:val="24"/>
              </w:rPr>
            </w:pPr>
            <w:r w:rsidRPr="000024CF">
              <w:rPr>
                <w:i/>
                <w:sz w:val="24"/>
                <w:szCs w:val="24"/>
              </w:rPr>
              <w:t>прочие налоги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7,1</w:t>
            </w:r>
          </w:p>
        </w:tc>
      </w:tr>
      <w:tr w:rsidR="00000103" w:rsidRPr="000024CF">
        <w:trPr>
          <w:cantSplit/>
          <w:trHeight w:val="430"/>
          <w:tblHeader/>
        </w:trPr>
        <w:tc>
          <w:tcPr>
            <w:tcW w:w="3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103" w:rsidRPr="000024CF" w:rsidRDefault="000024CF">
            <w:pPr>
              <w:pStyle w:val="normal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108,9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75,2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103" w:rsidRPr="000024CF" w:rsidRDefault="000024CF">
            <w:pPr>
              <w:pStyle w:val="normal"/>
              <w:jc w:val="center"/>
              <w:rPr>
                <w:sz w:val="24"/>
                <w:szCs w:val="24"/>
              </w:rPr>
            </w:pPr>
            <w:r w:rsidRPr="000024CF">
              <w:rPr>
                <w:sz w:val="24"/>
                <w:szCs w:val="24"/>
              </w:rPr>
              <w:t>99,7</w:t>
            </w:r>
          </w:p>
        </w:tc>
      </w:tr>
    </w:tbl>
    <w:p w:rsidR="00000103" w:rsidRPr="000024CF" w:rsidRDefault="000024CF">
      <w:pPr>
        <w:pStyle w:val="normal"/>
        <w:numPr>
          <w:ilvl w:val="0"/>
          <w:numId w:val="1"/>
        </w:numPr>
        <w:pBdr>
          <w:bottom w:val="single" w:sz="4" w:space="31" w:color="FFFFFF"/>
        </w:pBdr>
        <w:shd w:val="clear" w:color="auto" w:fill="FFFFFF"/>
        <w:tabs>
          <w:tab w:val="left" w:pos="1560"/>
        </w:tabs>
        <w:jc w:val="both"/>
        <w:rPr>
          <w:sz w:val="24"/>
          <w:szCs w:val="24"/>
        </w:rPr>
      </w:pPr>
      <w:r w:rsidRPr="000024CF">
        <w:rPr>
          <w:sz w:val="24"/>
          <w:szCs w:val="24"/>
        </w:rPr>
        <w:t>П</w:t>
      </w:r>
      <w:r w:rsidRPr="000024CF">
        <w:rPr>
          <w:sz w:val="24"/>
          <w:szCs w:val="24"/>
          <w:highlight w:val="white"/>
        </w:rPr>
        <w:t>о итогам исполнения бюджета за 9 месяцев 2024 года увеличилось поступление по собственным доходам: увеличение к аналогичному уровню 2023 года - 183,2 %.</w:t>
      </w:r>
    </w:p>
    <w:p w:rsidR="00000103" w:rsidRP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0024CF">
        <w:rPr>
          <w:color w:val="000000"/>
          <w:sz w:val="24"/>
          <w:szCs w:val="24"/>
        </w:rPr>
        <w:lastRenderedPageBreak/>
        <w:t xml:space="preserve"> </w:t>
      </w:r>
      <w:r w:rsidRPr="000024CF">
        <w:rPr>
          <w:b/>
          <w:color w:val="000000"/>
          <w:sz w:val="24"/>
          <w:szCs w:val="24"/>
        </w:rPr>
        <w:t>Основные направления бюджетной и налоговой политики в области доходов</w:t>
      </w:r>
    </w:p>
    <w:p w:rsidR="00000103" w:rsidRP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0024CF">
        <w:rPr>
          <w:b/>
          <w:color w:val="000000"/>
          <w:sz w:val="24"/>
          <w:szCs w:val="24"/>
        </w:rPr>
        <w:t xml:space="preserve">  на </w:t>
      </w:r>
      <w:r w:rsidRPr="000024CF">
        <w:rPr>
          <w:b/>
          <w:sz w:val="24"/>
          <w:szCs w:val="24"/>
        </w:rPr>
        <w:t>2025 год и на плановый период 2026 и 2027</w:t>
      </w:r>
      <w:r w:rsidRPr="000024CF">
        <w:rPr>
          <w:b/>
          <w:color w:val="000000"/>
          <w:sz w:val="24"/>
          <w:szCs w:val="24"/>
        </w:rPr>
        <w:t xml:space="preserve"> годов</w:t>
      </w:r>
    </w:p>
    <w:p w:rsidR="00000103" w:rsidRPr="000024CF" w:rsidRDefault="0000010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000103" w:rsidRPr="000024CF" w:rsidRDefault="000024CF">
      <w:pPr>
        <w:pStyle w:val="normal"/>
        <w:tabs>
          <w:tab w:val="left" w:pos="993"/>
        </w:tabs>
        <w:jc w:val="both"/>
        <w:rPr>
          <w:sz w:val="24"/>
          <w:szCs w:val="24"/>
        </w:rPr>
      </w:pPr>
      <w:r w:rsidRPr="000024CF">
        <w:rPr>
          <w:sz w:val="24"/>
          <w:szCs w:val="24"/>
        </w:rPr>
        <w:t xml:space="preserve">    Налоговая политика Мамоновского сельского поселения Верхнемамонского муниципального района Воронежской области в предстоящий период 2025-2027 годов максимально ориентирована на использование всех имеющихся ресурсов для укрепления собственной налоговой базы и создание условий для устойчивого экономического роста.</w:t>
      </w:r>
    </w:p>
    <w:p w:rsidR="00000103" w:rsidRPr="000024CF" w:rsidRDefault="000024CF">
      <w:pPr>
        <w:pStyle w:val="normal"/>
        <w:tabs>
          <w:tab w:val="left" w:pos="993"/>
        </w:tabs>
        <w:rPr>
          <w:sz w:val="24"/>
          <w:szCs w:val="24"/>
        </w:rPr>
      </w:pPr>
      <w:r w:rsidRPr="000024CF">
        <w:t xml:space="preserve">               </w:t>
      </w:r>
      <w:r w:rsidRPr="000024CF">
        <w:rPr>
          <w:sz w:val="24"/>
          <w:szCs w:val="24"/>
        </w:rPr>
        <w:t>Основными направлениями налоговой политики Мамоновского сельского поселения Верхнемамонского муниципального района Воронежской области на 2025 год и плановый период 2026-2027 годов являются:</w:t>
      </w:r>
    </w:p>
    <w:p w:rsidR="00000103" w:rsidRPr="000024CF" w:rsidRDefault="000024CF">
      <w:pPr>
        <w:pStyle w:val="normal"/>
        <w:rPr>
          <w:sz w:val="24"/>
          <w:szCs w:val="24"/>
        </w:rPr>
      </w:pPr>
      <w:r w:rsidRPr="000024CF">
        <w:rPr>
          <w:sz w:val="24"/>
          <w:szCs w:val="24"/>
        </w:rPr>
        <w:t>- реализация инфраструктурных проектов на территории сельского поселения;</w:t>
      </w:r>
    </w:p>
    <w:p w:rsidR="00000103" w:rsidRPr="000024CF" w:rsidRDefault="000024CF">
      <w:pPr>
        <w:pStyle w:val="normal"/>
        <w:rPr>
          <w:sz w:val="24"/>
          <w:szCs w:val="24"/>
        </w:rPr>
      </w:pPr>
      <w:r w:rsidRPr="000024CF">
        <w:rPr>
          <w:sz w:val="24"/>
          <w:szCs w:val="24"/>
        </w:rPr>
        <w:t>- повышение доходного потенциала бюджета Мамоновского сельского поселения, в том числе за счет вовлечения в хозяйственный оборот неучтенных объектов недвижимости;</w:t>
      </w:r>
    </w:p>
    <w:p w:rsidR="00000103" w:rsidRPr="000024CF" w:rsidRDefault="000024CF">
      <w:pPr>
        <w:pStyle w:val="normal"/>
        <w:rPr>
          <w:sz w:val="24"/>
          <w:szCs w:val="24"/>
        </w:rPr>
      </w:pPr>
      <w:r w:rsidRPr="000024CF">
        <w:rPr>
          <w:sz w:val="24"/>
          <w:szCs w:val="24"/>
        </w:rPr>
        <w:t>- проведение мероприятий по повышению эффективности управления муниципальной собственностью;</w:t>
      </w:r>
    </w:p>
    <w:p w:rsidR="00000103" w:rsidRPr="000024CF" w:rsidRDefault="000024CF">
      <w:pPr>
        <w:pStyle w:val="normal"/>
        <w:rPr>
          <w:sz w:val="24"/>
          <w:szCs w:val="24"/>
        </w:rPr>
      </w:pPr>
      <w:r w:rsidRPr="000024CF">
        <w:rPr>
          <w:sz w:val="24"/>
          <w:szCs w:val="24"/>
        </w:rPr>
        <w:t>- качественное прогнозирование и исполнение бюджетных назначений.</w:t>
      </w:r>
    </w:p>
    <w:p w:rsidR="00000103" w:rsidRPr="000024CF" w:rsidRDefault="000024CF">
      <w:pPr>
        <w:pStyle w:val="normal"/>
        <w:rPr>
          <w:sz w:val="24"/>
          <w:szCs w:val="24"/>
        </w:rPr>
      </w:pPr>
      <w:r w:rsidRPr="000024CF">
        <w:rPr>
          <w:sz w:val="24"/>
          <w:szCs w:val="24"/>
        </w:rPr>
        <w:t xml:space="preserve">            В 2025 году и плановом периоде будет продолжена работа по увеличению доходного потенциала в рамках утвержденного Плана мероприятий, направленных на рост налоговых и неналоговых доходов бюджета Мамоновского сельского поселения (распоряжение администрации Мамоновского сельского поселения от 01.04.2024 № 11-р). В рамках данного Плана предусмотрено:</w:t>
      </w:r>
    </w:p>
    <w:p w:rsidR="00000103" w:rsidRP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0024CF">
        <w:rPr>
          <w:color w:val="000000"/>
          <w:sz w:val="24"/>
          <w:szCs w:val="24"/>
        </w:rPr>
        <w:t>- продолжени</w:t>
      </w:r>
      <w:r w:rsidRPr="000024CF">
        <w:rPr>
          <w:sz w:val="24"/>
          <w:szCs w:val="24"/>
        </w:rPr>
        <w:t>е</w:t>
      </w:r>
      <w:r w:rsidRPr="000024CF">
        <w:rPr>
          <w:color w:val="000000"/>
          <w:sz w:val="24"/>
          <w:szCs w:val="24"/>
        </w:rPr>
        <w:t xml:space="preserve"> работы по выявлению объектов недвижимого имущества, нестационарных объектов, используемых (размещенных) без правовых оснований, с целью их дальнейшей легализации (при наличии законных оснований);</w:t>
      </w:r>
    </w:p>
    <w:p w:rsidR="00000103" w:rsidRP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0024CF">
        <w:rPr>
          <w:color w:val="000000"/>
          <w:sz w:val="24"/>
          <w:szCs w:val="24"/>
        </w:rPr>
        <w:t>- оптимизаци</w:t>
      </w:r>
      <w:r w:rsidRPr="000024CF">
        <w:rPr>
          <w:sz w:val="24"/>
          <w:szCs w:val="24"/>
        </w:rPr>
        <w:t>я</w:t>
      </w:r>
      <w:r w:rsidRPr="000024CF">
        <w:rPr>
          <w:color w:val="000000"/>
          <w:sz w:val="24"/>
          <w:szCs w:val="24"/>
        </w:rPr>
        <w:t xml:space="preserve"> использования муниципального недвижимого имущества и вовлечения в хозяйственный оборот неиспользуемого или неэффективно используемого муниципального имущества;</w:t>
      </w:r>
    </w:p>
    <w:p w:rsidR="00000103" w:rsidRP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0024CF">
        <w:rPr>
          <w:sz w:val="24"/>
          <w:szCs w:val="24"/>
        </w:rPr>
        <w:t>-  проведение работы по выявлению и постановке на налоговый учет объектов недвижимости, принадлежащих физическим лицам;</w:t>
      </w:r>
    </w:p>
    <w:p w:rsidR="00000103" w:rsidRP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0024CF">
        <w:rPr>
          <w:color w:val="000000"/>
          <w:sz w:val="24"/>
          <w:szCs w:val="24"/>
        </w:rPr>
        <w:t>- проведени</w:t>
      </w:r>
      <w:r w:rsidRPr="000024CF">
        <w:rPr>
          <w:sz w:val="24"/>
          <w:szCs w:val="24"/>
        </w:rPr>
        <w:t>е</w:t>
      </w:r>
      <w:r w:rsidRPr="000024CF">
        <w:rPr>
          <w:color w:val="000000"/>
          <w:sz w:val="24"/>
          <w:szCs w:val="24"/>
        </w:rPr>
        <w:t xml:space="preserve"> мероприятий по обеспечению целевого использования земельных участков, предоставленных для индивидуального жилищного строительства, ведения личного подсобного хозяйства, садоводства или огородничества, занятых индивидуальными гаражами граждан;</w:t>
      </w:r>
    </w:p>
    <w:p w:rsidR="00000103" w:rsidRPr="000024CF" w:rsidRDefault="000024CF">
      <w:pPr>
        <w:pStyle w:val="normal"/>
        <w:ind w:firstLine="720"/>
        <w:jc w:val="both"/>
        <w:rPr>
          <w:sz w:val="24"/>
          <w:szCs w:val="24"/>
        </w:rPr>
      </w:pPr>
      <w:r w:rsidRPr="000024CF">
        <w:rPr>
          <w:sz w:val="24"/>
          <w:szCs w:val="24"/>
        </w:rPr>
        <w:t>- повышение собираемости налогов, сокращение имеющейся недоимки по налогам, зачисляемым в местный бюджет;</w:t>
      </w:r>
    </w:p>
    <w:p w:rsidR="00000103" w:rsidRPr="000024CF" w:rsidRDefault="000024CF">
      <w:pPr>
        <w:pStyle w:val="normal"/>
        <w:ind w:firstLine="720"/>
        <w:jc w:val="both"/>
        <w:rPr>
          <w:sz w:val="24"/>
          <w:szCs w:val="24"/>
        </w:rPr>
      </w:pPr>
      <w:r w:rsidRPr="000024CF">
        <w:rPr>
          <w:sz w:val="24"/>
          <w:szCs w:val="24"/>
        </w:rPr>
        <w:t>- проведение разъяснительной работы с налогоплательщиками по повышению налоговой дисциплины.</w:t>
      </w:r>
    </w:p>
    <w:p w:rsidR="00000103" w:rsidRPr="000024CF" w:rsidRDefault="000024CF">
      <w:pPr>
        <w:pStyle w:val="normal"/>
        <w:ind w:firstLine="720"/>
        <w:jc w:val="both"/>
        <w:rPr>
          <w:sz w:val="24"/>
          <w:szCs w:val="24"/>
        </w:rPr>
      </w:pPr>
      <w:r w:rsidRPr="000024CF">
        <w:rPr>
          <w:sz w:val="24"/>
          <w:szCs w:val="24"/>
        </w:rPr>
        <w:t>- проведение оценки эффективности налоговых расходов и  совершенствование налогового законодательства в части предоставления льгот и установления пониженных ставок по налогам.</w:t>
      </w:r>
    </w:p>
    <w:p w:rsidR="00000103" w:rsidRP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0024CF">
        <w:rPr>
          <w:sz w:val="24"/>
          <w:szCs w:val="24"/>
        </w:rPr>
        <w:t>В</w:t>
      </w:r>
      <w:r w:rsidRPr="000024CF">
        <w:rPr>
          <w:color w:val="000000"/>
          <w:sz w:val="24"/>
          <w:szCs w:val="24"/>
        </w:rPr>
        <w:t xml:space="preserve"> соответствии с  постановлением администрации Мамоновского сельского поселения   от 23.12.2019 № 32 «Об оценке эффективности налоговых расходов, установленных решениями Совета народных депутатов Мамоновского сельского поселения », </w:t>
      </w:r>
      <w:r w:rsidRPr="000024CF">
        <w:rPr>
          <w:sz w:val="24"/>
          <w:szCs w:val="24"/>
        </w:rPr>
        <w:t>ежегодно проводится оценка налоговых расходов (льгот), предоставляемых решениями Совета народных депутатов Мамоновского сельского поселения. Сформирован перечень налоговых расходов Мамоновского сельского поселения</w:t>
      </w:r>
      <w:r w:rsidRPr="000024CF">
        <w:rPr>
          <w:sz w:val="28"/>
          <w:szCs w:val="28"/>
        </w:rPr>
        <w:t xml:space="preserve">. </w:t>
      </w:r>
    </w:p>
    <w:p w:rsidR="00000103" w:rsidRDefault="0000010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692A92" w:rsidRDefault="00692A9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692A92" w:rsidRPr="000024CF" w:rsidRDefault="00692A9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000103" w:rsidRPr="000024CF" w:rsidRDefault="000024CF">
      <w:pPr>
        <w:pStyle w:val="normal"/>
        <w:ind w:firstLine="720"/>
        <w:jc w:val="center"/>
        <w:rPr>
          <w:sz w:val="24"/>
          <w:szCs w:val="24"/>
        </w:rPr>
      </w:pPr>
      <w:r w:rsidRPr="000024CF">
        <w:rPr>
          <w:b/>
          <w:sz w:val="24"/>
          <w:szCs w:val="24"/>
        </w:rPr>
        <w:t>Бюджетная политика в области расходов на 2025 год и на плановый период 2026 и 2027 годов</w:t>
      </w:r>
    </w:p>
    <w:p w:rsidR="00000103" w:rsidRPr="000024CF" w:rsidRDefault="00000103">
      <w:pPr>
        <w:pStyle w:val="normal"/>
        <w:ind w:firstLine="720"/>
        <w:jc w:val="center"/>
        <w:rPr>
          <w:sz w:val="28"/>
          <w:szCs w:val="28"/>
        </w:rPr>
      </w:pPr>
    </w:p>
    <w:p w:rsidR="00000103" w:rsidRPr="000024CF" w:rsidRDefault="000024CF">
      <w:pPr>
        <w:pStyle w:val="normal"/>
        <w:ind w:firstLine="720"/>
        <w:jc w:val="both"/>
        <w:rPr>
          <w:sz w:val="24"/>
          <w:szCs w:val="24"/>
        </w:rPr>
      </w:pPr>
      <w:r w:rsidRPr="000024CF">
        <w:rPr>
          <w:sz w:val="24"/>
          <w:szCs w:val="24"/>
        </w:rPr>
        <w:t>Основной целью бюджетной политики на 2025-2027 годы является обеспечение</w:t>
      </w:r>
      <w:r w:rsidRPr="000024CF">
        <w:rPr>
          <w:b/>
          <w:sz w:val="24"/>
          <w:szCs w:val="24"/>
        </w:rPr>
        <w:t xml:space="preserve"> </w:t>
      </w:r>
      <w:r w:rsidRPr="000024CF">
        <w:rPr>
          <w:sz w:val="24"/>
          <w:szCs w:val="24"/>
        </w:rPr>
        <w:t xml:space="preserve"> сбалансированности и устойчивости бюджета Мамоновского сельского поселения, выполнение национальных целей развития, предусмотренных Посланием Президента </w:t>
      </w:r>
      <w:r w:rsidRPr="000024CF">
        <w:rPr>
          <w:sz w:val="24"/>
          <w:szCs w:val="24"/>
        </w:rPr>
        <w:lastRenderedPageBreak/>
        <w:t xml:space="preserve">Федеральному Собранию и Указом от 21.07.2020 № 474 «О национальных целях развития Российской Федерации на период до 2030 года». </w:t>
      </w:r>
    </w:p>
    <w:p w:rsidR="00000103" w:rsidRPr="000024CF" w:rsidRDefault="000024CF">
      <w:pPr>
        <w:pStyle w:val="normal"/>
        <w:jc w:val="both"/>
        <w:rPr>
          <w:sz w:val="24"/>
          <w:szCs w:val="24"/>
        </w:rPr>
      </w:pPr>
      <w:r w:rsidRPr="000024CF">
        <w:rPr>
          <w:sz w:val="24"/>
          <w:szCs w:val="24"/>
        </w:rPr>
        <w:t xml:space="preserve">      В рамках достижения цели бюджетной политики основными задачами и направлениями бюджетной политики на 2025-2027 годы станут:</w:t>
      </w:r>
    </w:p>
    <w:p w:rsidR="00000103" w:rsidRPr="000024CF" w:rsidRDefault="000024CF">
      <w:pPr>
        <w:pStyle w:val="normal"/>
        <w:jc w:val="both"/>
        <w:rPr>
          <w:sz w:val="24"/>
          <w:szCs w:val="24"/>
        </w:rPr>
      </w:pPr>
      <w:r w:rsidRPr="000024CF">
        <w:rPr>
          <w:sz w:val="24"/>
          <w:szCs w:val="24"/>
        </w:rPr>
        <w:t>- финансирование в полном объеме социально-значимых и первоочередных расходов;</w:t>
      </w:r>
    </w:p>
    <w:p w:rsidR="00000103" w:rsidRPr="000024CF" w:rsidRDefault="000024CF">
      <w:pPr>
        <w:pStyle w:val="normal"/>
        <w:jc w:val="both"/>
        <w:rPr>
          <w:sz w:val="24"/>
          <w:szCs w:val="24"/>
        </w:rPr>
      </w:pPr>
      <w:r w:rsidRPr="000024CF">
        <w:rPr>
          <w:sz w:val="24"/>
          <w:szCs w:val="24"/>
        </w:rPr>
        <w:t>- недопущение принятия новых расходных обязательств, не обеспеченных стабильными доходными источниками;</w:t>
      </w:r>
    </w:p>
    <w:p w:rsidR="00000103" w:rsidRPr="000024CF" w:rsidRDefault="000024CF">
      <w:pPr>
        <w:pStyle w:val="normal"/>
        <w:jc w:val="both"/>
        <w:rPr>
          <w:sz w:val="24"/>
          <w:szCs w:val="24"/>
        </w:rPr>
      </w:pPr>
      <w:r w:rsidRPr="000024CF">
        <w:rPr>
          <w:sz w:val="24"/>
          <w:szCs w:val="24"/>
        </w:rPr>
        <w:t>- повышение качества планирования и эффективности реализации муниципальных программ;</w:t>
      </w:r>
    </w:p>
    <w:p w:rsidR="00000103" w:rsidRPr="000024CF" w:rsidRDefault="000024CF">
      <w:pPr>
        <w:pStyle w:val="normal"/>
        <w:jc w:val="both"/>
        <w:rPr>
          <w:sz w:val="24"/>
          <w:szCs w:val="24"/>
        </w:rPr>
      </w:pPr>
      <w:r w:rsidRPr="000024CF">
        <w:rPr>
          <w:sz w:val="24"/>
          <w:szCs w:val="24"/>
        </w:rPr>
        <w:t>- обеспечение повышения прозрачности (открытости) и публичности процесса управления общественными финансами, повышение финансовой грамотности населения Мамоновского сельского поселения.</w:t>
      </w:r>
    </w:p>
    <w:p w:rsidR="00000103" w:rsidRPr="000024CF" w:rsidRDefault="0000010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</w:p>
    <w:p w:rsidR="00000103" w:rsidRP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color w:val="000000"/>
          <w:sz w:val="24"/>
          <w:szCs w:val="24"/>
        </w:rPr>
      </w:pPr>
      <w:r w:rsidRPr="000024CF">
        <w:rPr>
          <w:b/>
          <w:color w:val="000000"/>
          <w:sz w:val="24"/>
          <w:szCs w:val="24"/>
        </w:rPr>
        <w:t>Основные подходы к планированию объемов и структуры расходов бюджета</w:t>
      </w:r>
      <w:r w:rsidRPr="000024CF">
        <w:rPr>
          <w:color w:val="000000"/>
          <w:sz w:val="24"/>
          <w:szCs w:val="24"/>
        </w:rPr>
        <w:t xml:space="preserve"> М</w:t>
      </w:r>
      <w:r w:rsidRPr="000024CF">
        <w:rPr>
          <w:b/>
          <w:color w:val="000000"/>
          <w:sz w:val="24"/>
          <w:szCs w:val="24"/>
        </w:rPr>
        <w:t>амоновского сельского поселения</w:t>
      </w:r>
    </w:p>
    <w:p w:rsidR="00000103" w:rsidRPr="000024CF" w:rsidRDefault="000024C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0024CF">
        <w:rPr>
          <w:color w:val="000000"/>
          <w:sz w:val="24"/>
          <w:szCs w:val="24"/>
        </w:rPr>
        <w:t xml:space="preserve">Параметры бюджета Мамоновского сельского поселения на </w:t>
      </w:r>
      <w:r w:rsidRPr="000024CF">
        <w:rPr>
          <w:sz w:val="24"/>
          <w:szCs w:val="24"/>
        </w:rPr>
        <w:t>2025-2027</w:t>
      </w:r>
      <w:r w:rsidRPr="000024CF">
        <w:rPr>
          <w:color w:val="000000"/>
          <w:sz w:val="24"/>
          <w:szCs w:val="24"/>
        </w:rPr>
        <w:t xml:space="preserve"> годы сформированы с учетом прогноза налоговых и неналоговых доходов, безвозмездных поступлений, возможных источников финансирования дефицита бюджета, ограничений по уровню дефицита.</w:t>
      </w:r>
    </w:p>
    <w:p w:rsidR="00000103" w:rsidRPr="000024CF" w:rsidRDefault="000024C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64"/>
        <w:ind w:right="20"/>
        <w:jc w:val="both"/>
        <w:rPr>
          <w:color w:val="000000"/>
          <w:sz w:val="24"/>
          <w:szCs w:val="24"/>
        </w:rPr>
      </w:pPr>
      <w:r w:rsidRPr="000024CF">
        <w:rPr>
          <w:sz w:val="24"/>
          <w:szCs w:val="24"/>
        </w:rPr>
        <w:t xml:space="preserve">           </w:t>
      </w:r>
      <w:r w:rsidRPr="000024CF">
        <w:rPr>
          <w:color w:val="000000"/>
          <w:sz w:val="24"/>
          <w:szCs w:val="24"/>
        </w:rPr>
        <w:t>Объемы бюджетных ассигнований 202</w:t>
      </w:r>
      <w:r w:rsidRPr="000024CF">
        <w:rPr>
          <w:sz w:val="24"/>
          <w:szCs w:val="24"/>
        </w:rPr>
        <w:t>5</w:t>
      </w:r>
      <w:r w:rsidRPr="000024CF">
        <w:rPr>
          <w:color w:val="000000"/>
          <w:sz w:val="24"/>
          <w:szCs w:val="24"/>
        </w:rPr>
        <w:t xml:space="preserve"> - 202</w:t>
      </w:r>
      <w:r w:rsidRPr="000024CF">
        <w:rPr>
          <w:sz w:val="24"/>
          <w:szCs w:val="24"/>
        </w:rPr>
        <w:t>7</w:t>
      </w:r>
      <w:r w:rsidRPr="000024CF">
        <w:rPr>
          <w:color w:val="000000"/>
          <w:sz w:val="24"/>
          <w:szCs w:val="24"/>
        </w:rPr>
        <w:t xml:space="preserve"> годов спланированы с учетом:</w:t>
      </w:r>
    </w:p>
    <w:p w:rsidR="00000103" w:rsidRPr="000024CF" w:rsidRDefault="000024CF">
      <w:pPr>
        <w:pStyle w:val="normal"/>
        <w:tabs>
          <w:tab w:val="left" w:pos="1134"/>
        </w:tabs>
        <w:rPr>
          <w:sz w:val="24"/>
          <w:szCs w:val="24"/>
        </w:rPr>
      </w:pPr>
      <w:r w:rsidRPr="000024CF">
        <w:t xml:space="preserve">- </w:t>
      </w:r>
      <w:r w:rsidRPr="000024CF">
        <w:rPr>
          <w:sz w:val="24"/>
          <w:szCs w:val="24"/>
        </w:rPr>
        <w:t>безусловного обеспечения первоочередных расходов бюджета Мамоновского сельского поселения;</w:t>
      </w:r>
    </w:p>
    <w:p w:rsidR="00000103" w:rsidRPr="000024CF" w:rsidRDefault="000024CF">
      <w:pPr>
        <w:pStyle w:val="normal"/>
        <w:tabs>
          <w:tab w:val="left" w:pos="1134"/>
        </w:tabs>
        <w:jc w:val="both"/>
        <w:rPr>
          <w:sz w:val="24"/>
          <w:szCs w:val="24"/>
        </w:rPr>
      </w:pPr>
      <w:r w:rsidRPr="000024CF">
        <w:rPr>
          <w:sz w:val="28"/>
          <w:szCs w:val="28"/>
        </w:rPr>
        <w:t xml:space="preserve">- </w:t>
      </w:r>
      <w:r w:rsidRPr="000024CF">
        <w:rPr>
          <w:sz w:val="24"/>
          <w:szCs w:val="24"/>
        </w:rPr>
        <w:t>выполнения требований федерального законодательства по повышению минимального размера оплаты труда (</w:t>
      </w:r>
      <w:r w:rsidRPr="000024CF">
        <w:rPr>
          <w:sz w:val="24"/>
          <w:szCs w:val="24"/>
          <w:highlight w:val="white"/>
        </w:rPr>
        <w:t>в соответствии с проектом Федерального Закона «О внесении изменений в Федеральный закон «О прожиточном минимуме в Российской Федерации» и статью 1 Федерального закона «О минимальном размере оплаты труда» размер МРОТ – 22440 рублей);</w:t>
      </w:r>
      <w:r w:rsidRPr="000024CF">
        <w:rPr>
          <w:sz w:val="24"/>
          <w:szCs w:val="24"/>
        </w:rPr>
        <w:t xml:space="preserve"> </w:t>
      </w:r>
    </w:p>
    <w:p w:rsidR="00000103" w:rsidRPr="000024CF" w:rsidRDefault="000024CF">
      <w:pPr>
        <w:pStyle w:val="normal"/>
        <w:jc w:val="both"/>
        <w:rPr>
          <w:sz w:val="24"/>
          <w:szCs w:val="24"/>
        </w:rPr>
      </w:pPr>
      <w:r w:rsidRPr="000024CF">
        <w:rPr>
          <w:sz w:val="24"/>
          <w:szCs w:val="24"/>
        </w:rPr>
        <w:t>- сохранения определенных в «майских» указах Президента Российской Федерации показателей соотношений средней заработной платы «указных» категорий работников к доходу от трудовой деятельности по региону;</w:t>
      </w:r>
    </w:p>
    <w:p w:rsidR="00000103" w:rsidRPr="000024CF" w:rsidRDefault="000024CF">
      <w:pPr>
        <w:pStyle w:val="normal"/>
        <w:jc w:val="both"/>
        <w:rPr>
          <w:sz w:val="24"/>
          <w:szCs w:val="24"/>
        </w:rPr>
      </w:pPr>
      <w:r w:rsidRPr="000024CF">
        <w:rPr>
          <w:sz w:val="24"/>
          <w:szCs w:val="24"/>
        </w:rPr>
        <w:t>- ежегодной индексации (с 1 октября) заработной платы работников бюджетной сферы, не поименованных в «майских» указах Президента Российской Федерации, в 2025 году - на 4,5 %, в 2026 и 2027 годах – на 4,0 %;</w:t>
      </w:r>
    </w:p>
    <w:p w:rsidR="00000103" w:rsidRPr="000024CF" w:rsidRDefault="000024CF">
      <w:pPr>
        <w:pStyle w:val="normal"/>
        <w:jc w:val="both"/>
        <w:rPr>
          <w:sz w:val="24"/>
          <w:szCs w:val="24"/>
        </w:rPr>
      </w:pPr>
      <w:r w:rsidRPr="000024CF">
        <w:t xml:space="preserve">- </w:t>
      </w:r>
      <w:r w:rsidRPr="000024CF">
        <w:rPr>
          <w:sz w:val="24"/>
          <w:szCs w:val="24"/>
        </w:rPr>
        <w:t>роста цен на услуги организаций ЖКХ исходя из предельных уровней цен (тарифов) на услуги компаний инфраструктурного сектора на 2025 – 2027 годы, доведенных министерством тарифного регулирования Воронежской области;</w:t>
      </w:r>
    </w:p>
    <w:p w:rsidR="00000103" w:rsidRPr="000024CF" w:rsidRDefault="000024CF">
      <w:pPr>
        <w:pStyle w:val="normal"/>
        <w:jc w:val="both"/>
        <w:rPr>
          <w:sz w:val="24"/>
          <w:szCs w:val="24"/>
        </w:rPr>
      </w:pPr>
      <w:r w:rsidRPr="000024CF">
        <w:rPr>
          <w:sz w:val="24"/>
          <w:szCs w:val="24"/>
        </w:rPr>
        <w:t>- ежегодной индексации с 1 февраля соответствующего года социальных выплат на уровень инфляции (индекс роста потребительских цен) за предыдущий год: 2025 год - 7,3 %, в 2026 год -4,0%, 2027 год – 4,0 %;</w:t>
      </w:r>
    </w:p>
    <w:p w:rsidR="00000103" w:rsidRPr="000024CF" w:rsidRDefault="000024CF">
      <w:pPr>
        <w:pStyle w:val="normal"/>
        <w:rPr>
          <w:sz w:val="24"/>
          <w:szCs w:val="24"/>
        </w:rPr>
      </w:pPr>
      <w:r w:rsidRPr="000024CF">
        <w:rPr>
          <w:sz w:val="24"/>
          <w:szCs w:val="24"/>
        </w:rPr>
        <w:t>- проведения мероприятий по оптимизации бюджетных расходов, не отнесенных к социально-значимым и первоочередным расходам.</w:t>
      </w:r>
    </w:p>
    <w:p w:rsidR="00000103" w:rsidRPr="000024CF" w:rsidRDefault="000024CF">
      <w:pPr>
        <w:pStyle w:val="normal"/>
        <w:jc w:val="both"/>
        <w:rPr>
          <w:sz w:val="24"/>
          <w:szCs w:val="24"/>
        </w:rPr>
      </w:pPr>
      <w:r w:rsidRPr="000024CF">
        <w:rPr>
          <w:sz w:val="24"/>
          <w:szCs w:val="24"/>
        </w:rPr>
        <w:t xml:space="preserve">      Таким образом, результаты бюджетной и налоговой политики Мамоновского сельского поселения в 2025-2027 годах направлены на сохранение бюджетной устойчивости, обеспечение сбалансированности бюджета, переориентации имеющихся ограниченных бюджетных ресурсов путем их перераспределения на обеспечение первоочередных расходов с целью сохранения социальной и финансовой стабильности, создания условий для устойчивого социально-экономического развития сельского поселения.</w:t>
      </w:r>
    </w:p>
    <w:p w:rsidR="00000103" w:rsidRPr="000024CF" w:rsidRDefault="0000010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000103" w:rsidRPr="000024CF" w:rsidRDefault="0000010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000103" w:rsidRPr="000024CF" w:rsidSect="00692A92">
      <w:pgSz w:w="11906" w:h="16838"/>
      <w:pgMar w:top="567" w:right="850" w:bottom="568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104E"/>
    <w:multiLevelType w:val="multilevel"/>
    <w:tmpl w:val="5192D15A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00103"/>
    <w:rsid w:val="00000103"/>
    <w:rsid w:val="000024CF"/>
    <w:rsid w:val="00520469"/>
    <w:rsid w:val="00692A92"/>
    <w:rsid w:val="0072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00010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noProof/>
      <w:position w:val="-1"/>
      <w:sz w:val="24"/>
      <w:szCs w:val="24"/>
    </w:rPr>
  </w:style>
  <w:style w:type="paragraph" w:styleId="1">
    <w:name w:val="heading 1"/>
    <w:basedOn w:val="a"/>
    <w:next w:val="a"/>
    <w:autoRedefine/>
    <w:hidden/>
    <w:qFormat/>
    <w:rsid w:val="00000103"/>
    <w:pPr>
      <w:keepNext/>
    </w:pPr>
    <w:rPr>
      <w:b/>
      <w:bCs/>
    </w:rPr>
  </w:style>
  <w:style w:type="paragraph" w:styleId="2">
    <w:name w:val="heading 2"/>
    <w:basedOn w:val="normal"/>
    <w:next w:val="normal"/>
    <w:rsid w:val="000001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0001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001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0001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00010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000103"/>
  </w:style>
  <w:style w:type="table" w:customStyle="1" w:styleId="TableNormal">
    <w:name w:val="Table Normal"/>
    <w:rsid w:val="000001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0010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000103"/>
  </w:style>
  <w:style w:type="table" w:customStyle="1" w:styleId="TableNormal0">
    <w:name w:val="Table Normal"/>
    <w:rsid w:val="000001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000103"/>
  </w:style>
  <w:style w:type="table" w:customStyle="1" w:styleId="TableNormal1">
    <w:name w:val="Table Normal"/>
    <w:rsid w:val="000001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000103"/>
  </w:style>
  <w:style w:type="table" w:customStyle="1" w:styleId="TableNormal2">
    <w:name w:val="Table Normal"/>
    <w:rsid w:val="000001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autoRedefine/>
    <w:hidden/>
    <w:qFormat/>
    <w:rsid w:val="000001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autoRedefine/>
    <w:hidden/>
    <w:qFormat/>
    <w:rsid w:val="00000103"/>
    <w:rPr>
      <w:rFonts w:ascii="Tahoma" w:hAnsi="Tahoma" w:cs="Tahoma"/>
      <w:noProof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6">
    <w:name w:val="Subtitle"/>
    <w:basedOn w:val="normal"/>
    <w:next w:val="normal"/>
    <w:rsid w:val="000001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2"/>
    <w:rsid w:val="0000010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rsid w:val="0000010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rsid w:val="0000010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2"/>
    <w:rsid w:val="0000010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2"/>
    <w:rsid w:val="0000010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rsid w:val="0000010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rsid w:val="0000010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0024CF"/>
    <w:pPr>
      <w:suppressAutoHyphens/>
      <w:ind w:leftChars="-1" w:left="-1" w:hangingChars="1" w:hanging="1"/>
      <w:textDirection w:val="btLr"/>
      <w:textAlignment w:val="top"/>
      <w:outlineLvl w:val="0"/>
    </w:pPr>
    <w:rPr>
      <w:noProof/>
      <w:position w:val="-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7111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ZwpSLDF8JkobtcMn8KZPvHWh9A==">CgMxLjA4AHIhMWNwSENERGo5ZzczTG83QjdnQjllUDd0MWdnOTRaUjZC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1944</Words>
  <Characters>11082</Characters>
  <Application>Microsoft Office Word</Application>
  <DocSecurity>0</DocSecurity>
  <Lines>92</Lines>
  <Paragraphs>25</Paragraphs>
  <ScaleCrop>false</ScaleCrop>
  <Company>Reanimator Extreme Edition</Company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mamon</cp:lastModifiedBy>
  <cp:revision>4</cp:revision>
  <dcterms:created xsi:type="dcterms:W3CDTF">2018-12-10T08:26:00Z</dcterms:created>
  <dcterms:modified xsi:type="dcterms:W3CDTF">2024-11-14T12:21:00Z</dcterms:modified>
</cp:coreProperties>
</file>